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DFC4A">
      <w:pPr>
        <w:pStyle w:val="9"/>
        <w:keepNext w:val="0"/>
        <w:keepLines w:val="0"/>
        <w:widowControl/>
        <w:suppressLineNumbers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融投商务中心增设河北高速公路集团指挥调度及融合数据中心建设项目关键设备集中采购JDSB1</w:t>
      </w:r>
      <w:r>
        <w:rPr>
          <w:rFonts w:hint="eastAsia" w:ascii="宋体" w:hAnsi="宋体" w:eastAsia="宋体" w:cs="宋体"/>
          <w:b/>
          <w:bCs/>
          <w:sz w:val="28"/>
          <w:szCs w:val="28"/>
          <w:lang w:val="en-US" w:eastAsia="zh-CN"/>
        </w:rPr>
        <w:t>中标结果公示</w:t>
      </w:r>
    </w:p>
    <w:p w14:paraId="09CA04ED">
      <w:pPr>
        <w:pStyle w:val="9"/>
        <w:keepNext w:val="0"/>
        <w:keepLines w:val="0"/>
        <w:widowControl/>
        <w:suppressLineNumbers w:val="0"/>
        <w:jc w:val="center"/>
        <w:rPr>
          <w:rFonts w:hint="default" w:ascii="宋体" w:hAnsi="宋体" w:eastAsia="宋体" w:cs="宋体"/>
          <w:b/>
          <w:bCs/>
          <w:sz w:val="28"/>
          <w:szCs w:val="28"/>
          <w:lang w:val="en-US" w:eastAsia="zh-CN"/>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734"/>
        <w:gridCol w:w="3156"/>
        <w:gridCol w:w="2212"/>
        <w:gridCol w:w="2480"/>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融投商务中心增设河北高速公路集团指挥调度及融合数据中心建设项目关键设备集中采购JDSB1</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石家庄市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2025-04-02 09:00:00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rPr>
              <w:t>2025-04-</w:t>
            </w:r>
            <w:r>
              <w:rPr>
                <w:rFonts w:hint="eastAsia" w:ascii="宋体" w:hAnsi="宋体" w:eastAsia="宋体" w:cs="宋体"/>
                <w:sz w:val="21"/>
                <w:szCs w:val="21"/>
                <w:lang w:val="en-US" w:eastAsia="zh-CN"/>
              </w:rPr>
              <w:t>11</w:t>
            </w:r>
            <w:bookmarkStart w:id="0" w:name="_GoBack"/>
            <w:bookmarkEnd w:id="0"/>
          </w:p>
        </w:tc>
      </w:tr>
    </w:tbl>
    <w:p w14:paraId="67379903">
      <w:pPr>
        <w:rPr>
          <w:rFonts w:hint="eastAsia" w:ascii="宋体" w:hAnsi="宋体" w:eastAsia="宋体" w:cs="宋体"/>
          <w:vanish/>
          <w:sz w:val="21"/>
          <w:szCs w:val="21"/>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5"/>
        <w:gridCol w:w="1638"/>
        <w:gridCol w:w="1127"/>
        <w:gridCol w:w="1358"/>
        <w:gridCol w:w="1115"/>
        <w:gridCol w:w="2890"/>
      </w:tblGrid>
      <w:tr w14:paraId="61629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43" w:hRule="atLeast"/>
          <w:tblCellSpacing w:w="0" w:type="dxa"/>
        </w:trPr>
        <w:tc>
          <w:tcPr>
            <w:tcW w:w="9583" w:type="dxa"/>
            <w:gridSpan w:val="6"/>
            <w:shd w:val="clear" w:color="auto" w:fill="auto"/>
            <w:vAlign w:val="center"/>
          </w:tcPr>
          <w:p w14:paraId="52968F7B">
            <w:pPr>
              <w:keepNext w:val="0"/>
              <w:keepLines w:val="0"/>
              <w:widowControl/>
              <w:suppressLineNumbers w:val="0"/>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中标单位</w:t>
            </w:r>
          </w:p>
        </w:tc>
      </w:tr>
      <w:tr w14:paraId="264F6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455"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统一社会信用代码</w:t>
            </w:r>
          </w:p>
        </w:tc>
        <w:tc>
          <w:tcPr>
            <w:tcW w:w="1638"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中标单位名称</w:t>
            </w:r>
          </w:p>
        </w:tc>
        <w:tc>
          <w:tcPr>
            <w:tcW w:w="1127"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中标价格（元）</w:t>
            </w:r>
          </w:p>
        </w:tc>
        <w:tc>
          <w:tcPr>
            <w:tcW w:w="1358"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大写中标价格</w:t>
            </w:r>
          </w:p>
        </w:tc>
        <w:tc>
          <w:tcPr>
            <w:tcW w:w="1115" w:type="dxa"/>
            <w:shd w:val="clear" w:color="auto" w:fill="auto"/>
            <w:vAlign w:val="center"/>
          </w:tcPr>
          <w:p w14:paraId="22272CE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质量标准</w:t>
            </w:r>
          </w:p>
        </w:tc>
        <w:tc>
          <w:tcPr>
            <w:tcW w:w="2890" w:type="dxa"/>
            <w:shd w:val="clear" w:color="auto" w:fill="auto"/>
            <w:vAlign w:val="center"/>
          </w:tcPr>
          <w:p w14:paraId="5441EF2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工期/交货期</w:t>
            </w:r>
          </w:p>
        </w:tc>
      </w:tr>
      <w:tr w14:paraId="39C713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455" w:type="dxa"/>
            <w:shd w:val="clear" w:color="auto" w:fill="auto"/>
            <w:vAlign w:val="center"/>
          </w:tcPr>
          <w:p w14:paraId="4B33235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9113010033631568X1</w:t>
            </w:r>
          </w:p>
        </w:tc>
        <w:tc>
          <w:tcPr>
            <w:tcW w:w="1638" w:type="dxa"/>
            <w:shd w:val="clear" w:color="auto" w:fill="auto"/>
            <w:vAlign w:val="center"/>
          </w:tcPr>
          <w:p w14:paraId="7D43CAD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河北冀翔通电子科技有限公司</w:t>
            </w:r>
          </w:p>
        </w:tc>
        <w:tc>
          <w:tcPr>
            <w:tcW w:w="1127" w:type="dxa"/>
            <w:shd w:val="clear" w:color="auto" w:fill="auto"/>
            <w:vAlign w:val="center"/>
          </w:tcPr>
          <w:p w14:paraId="7D72CC0F">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14679740</w:t>
            </w:r>
          </w:p>
        </w:tc>
        <w:tc>
          <w:tcPr>
            <w:tcW w:w="1358" w:type="dxa"/>
            <w:shd w:val="clear" w:color="auto" w:fill="auto"/>
            <w:vAlign w:val="center"/>
          </w:tcPr>
          <w:p w14:paraId="4328DF1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壹仟肆佰陆拾柒万玖仟柒佰肆拾元整</w:t>
            </w:r>
          </w:p>
        </w:tc>
        <w:tc>
          <w:tcPr>
            <w:tcW w:w="1115" w:type="dxa"/>
            <w:shd w:val="clear" w:color="auto" w:fill="auto"/>
            <w:vAlign w:val="center"/>
          </w:tcPr>
          <w:p w14:paraId="48A6591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符合国家标准及招标文件供货要求</w:t>
            </w:r>
          </w:p>
        </w:tc>
        <w:tc>
          <w:tcPr>
            <w:tcW w:w="2890" w:type="dxa"/>
            <w:shd w:val="clear" w:color="auto" w:fill="auto"/>
            <w:vAlign w:val="center"/>
          </w:tcPr>
          <w:p w14:paraId="2840C0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自合同签订之日起至2025年5月底前完成所有供货，具体开始时间以发包人通知为准。</w:t>
            </w:r>
          </w:p>
        </w:tc>
      </w:tr>
    </w:tbl>
    <w:p w14:paraId="60B96832">
      <w:pPr>
        <w:rPr>
          <w:rFonts w:hint="eastAsia" w:ascii="宋体" w:hAnsi="宋体" w:eastAsia="宋体" w:cs="宋体"/>
          <w:vanish/>
          <w:sz w:val="21"/>
          <w:szCs w:val="21"/>
        </w:rPr>
      </w:pPr>
    </w:p>
    <w:tbl>
      <w:tblPr>
        <w:tblStyle w:val="10"/>
        <w:tblW w:w="5275"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2829"/>
        <w:gridCol w:w="1290"/>
        <w:gridCol w:w="4400"/>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91" w:hRule="atLeast"/>
          <w:tblCellSpacing w:w="0" w:type="dxa"/>
        </w:trPr>
        <w:tc>
          <w:tcPr>
            <w:tcW w:w="5000" w:type="pct"/>
            <w:gridSpan w:val="4"/>
            <w:shd w:val="clear" w:color="auto" w:fill="auto"/>
            <w:vAlign w:val="center"/>
          </w:tcPr>
          <w:p w14:paraId="7CA99B8E">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招标人：</w:t>
            </w:r>
          </w:p>
        </w:tc>
        <w:tc>
          <w:tcPr>
            <w:tcW w:w="1478" w:type="pct"/>
            <w:shd w:val="clear" w:color="auto" w:fill="auto"/>
            <w:vAlign w:val="center"/>
          </w:tcPr>
          <w:p w14:paraId="6AAD2E0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河北高速公路集团有限公司</w:t>
            </w:r>
          </w:p>
        </w:tc>
        <w:tc>
          <w:tcPr>
            <w:tcW w:w="674" w:type="pct"/>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招标代理机构：</w:t>
            </w:r>
          </w:p>
        </w:tc>
        <w:tc>
          <w:tcPr>
            <w:tcW w:w="2298" w:type="pct"/>
            <w:shd w:val="clear" w:color="auto" w:fill="auto"/>
            <w:vAlign w:val="center"/>
          </w:tcPr>
          <w:p w14:paraId="643133A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河北高速集团工程咨询有限公司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1478" w:type="pct"/>
            <w:shd w:val="clear" w:color="auto" w:fill="auto"/>
            <w:vAlign w:val="center"/>
          </w:tcPr>
          <w:p w14:paraId="1C983B5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李娜、史明轩</w:t>
            </w:r>
          </w:p>
        </w:tc>
        <w:tc>
          <w:tcPr>
            <w:tcW w:w="674" w:type="pct"/>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2298" w:type="pct"/>
            <w:shd w:val="clear" w:color="auto" w:fill="auto"/>
            <w:vAlign w:val="center"/>
          </w:tcPr>
          <w:p w14:paraId="4B1A36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张德祥（项目负责人）、张光磊、张宁</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1478" w:type="pct"/>
            <w:shd w:val="clear" w:color="auto" w:fill="auto"/>
            <w:vAlign w:val="center"/>
          </w:tcPr>
          <w:p w14:paraId="4CA12D5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石家庄长安区裕华东路509号</w:t>
            </w:r>
          </w:p>
        </w:tc>
        <w:tc>
          <w:tcPr>
            <w:tcW w:w="674" w:type="pct"/>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2298" w:type="pct"/>
            <w:shd w:val="clear" w:color="auto" w:fill="auto"/>
            <w:vAlign w:val="center"/>
          </w:tcPr>
          <w:p w14:paraId="3CC6110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石家庄高新区黄河大道136号石家庄科技中心2号楼22层2201室</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478" w:type="pct"/>
            <w:shd w:val="clear" w:color="auto" w:fill="auto"/>
            <w:vAlign w:val="center"/>
          </w:tcPr>
          <w:p w14:paraId="5954ECC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0311-66726762、0311-66726827</w:t>
            </w:r>
          </w:p>
        </w:tc>
        <w:tc>
          <w:tcPr>
            <w:tcW w:w="674" w:type="pct"/>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2298" w:type="pct"/>
            <w:shd w:val="clear" w:color="auto" w:fill="auto"/>
            <w:vAlign w:val="center"/>
          </w:tcPr>
          <w:p w14:paraId="7CD5C4C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13933000377、13229867006</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1478" w:type="pct"/>
            <w:shd w:val="clear" w:color="auto" w:fill="auto"/>
            <w:vAlign w:val="center"/>
          </w:tcPr>
          <w:p w14:paraId="1021382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c>
          <w:tcPr>
            <w:tcW w:w="674" w:type="pct"/>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2298" w:type="pct"/>
            <w:shd w:val="clear" w:color="auto" w:fill="auto"/>
            <w:vAlign w:val="center"/>
          </w:tcPr>
          <w:p w14:paraId="7B31E95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r>
    </w:tbl>
    <w:p w14:paraId="39AE30D3">
      <w:pPr>
        <w:rPr>
          <w:sz w:val="24"/>
          <w:szCs w:val="24"/>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6982"/>
    <w:rsid w:val="0D4501C0"/>
    <w:rsid w:val="11CF45DE"/>
    <w:rsid w:val="168626AD"/>
    <w:rsid w:val="18866995"/>
    <w:rsid w:val="1DA63C82"/>
    <w:rsid w:val="1DAF49EC"/>
    <w:rsid w:val="295757E3"/>
    <w:rsid w:val="2BAC62BA"/>
    <w:rsid w:val="2CF03F85"/>
    <w:rsid w:val="31667AEC"/>
    <w:rsid w:val="34F776B6"/>
    <w:rsid w:val="35E11256"/>
    <w:rsid w:val="37C87FD1"/>
    <w:rsid w:val="3C1D466B"/>
    <w:rsid w:val="40981BAE"/>
    <w:rsid w:val="41686388"/>
    <w:rsid w:val="50C555A5"/>
    <w:rsid w:val="51917235"/>
    <w:rsid w:val="60F8107F"/>
    <w:rsid w:val="628D57F7"/>
    <w:rsid w:val="7DA57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393</Words>
  <Characters>505</Characters>
  <TotalTime>8</TotalTime>
  <ScaleCrop>false</ScaleCrop>
  <LinksUpToDate>false</LinksUpToDate>
  <CharactersWithSpaces>506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杨云</cp:lastModifiedBy>
  <dcterms:modified xsi:type="dcterms:W3CDTF">2025-04-10T08:54:46Z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eyJoZGlkIjoiNjU0ODg1OWUyZWI0MTQwOGUzMzcyYjc2YmNmNGVkODYiLCJ1c2VySWQiOiIxMTIxMDk3ODA5In0=</vt:lpwstr>
  </property>
  <property fmtid="{D5CDD505-2E9C-101B-9397-08002B2CF9AE}" pid="3" name="KSOProductBuildVer">
    <vt:lpwstr>2052-12.1.0.20784</vt:lpwstr>
  </property>
  <property fmtid="{D5CDD505-2E9C-101B-9397-08002B2CF9AE}" pid="4" name="ICV">
    <vt:lpwstr>0B0827143F9F477AB9B89CAA3137B8A6_13</vt:lpwstr>
  </property>
</Properties>
</file>