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2DFC4A">
      <w:pPr>
        <w:pStyle w:val="9"/>
        <w:keepNext w:val="0"/>
        <w:keepLines w:val="0"/>
        <w:widowControl/>
        <w:suppressLineNumbers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融投商务中心增设河北高速公路集团指挥调度及融合数据中心建设项目设计施工总承包中标结果公示</w:t>
      </w:r>
    </w:p>
    <w:p w14:paraId="09CA04ED">
      <w:pPr>
        <w:pStyle w:val="9"/>
        <w:keepNext w:val="0"/>
        <w:keepLines w:val="0"/>
        <w:widowControl/>
        <w:suppressLineNumbers w:val="0"/>
        <w:jc w:val="center"/>
        <w:rPr>
          <w:rFonts w:hint="default" w:ascii="宋体" w:hAnsi="宋体" w:eastAsia="宋体" w:cs="宋体"/>
          <w:b/>
          <w:bCs/>
          <w:sz w:val="28"/>
          <w:szCs w:val="28"/>
          <w:lang w:val="en-US" w:eastAsia="zh-CN"/>
        </w:rPr>
      </w:pPr>
    </w:p>
    <w:tbl>
      <w:tblPr>
        <w:tblStyle w:val="10"/>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734"/>
        <w:gridCol w:w="3156"/>
        <w:gridCol w:w="2212"/>
        <w:gridCol w:w="2480"/>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03" w:hRule="atLeast"/>
          <w:tblCellSpacing w:w="0" w:type="dxa"/>
        </w:trPr>
        <w:tc>
          <w:tcPr>
            <w:tcW w:w="5000" w:type="pct"/>
            <w:gridSpan w:val="4"/>
            <w:shd w:val="clear" w:color="auto" w:fill="auto"/>
            <w:vAlign w:val="center"/>
          </w:tcPr>
          <w:p w14:paraId="20F0D2A7">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融投商务中心增设河北高速公路集团指挥调度及融合数据中心建设项目设计施工总承包</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石家庄市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2025-04-</w:t>
            </w:r>
            <w:r>
              <w:rPr>
                <w:rFonts w:hint="eastAsia" w:ascii="宋体" w:hAnsi="宋体" w:eastAsia="宋体" w:cs="宋体"/>
                <w:sz w:val="21"/>
                <w:szCs w:val="21"/>
                <w:lang w:val="en-US" w:eastAsia="zh-CN"/>
              </w:rPr>
              <w:t>18</w:t>
            </w:r>
            <w:r>
              <w:rPr>
                <w:rFonts w:hint="eastAsia" w:ascii="宋体" w:hAnsi="宋体" w:eastAsia="宋体" w:cs="宋体"/>
                <w:sz w:val="21"/>
                <w:szCs w:val="21"/>
              </w:rPr>
              <w:t xml:space="preserve"> 09:00:00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rPr>
              <w:t>2025-04-</w:t>
            </w:r>
            <w:r>
              <w:rPr>
                <w:rFonts w:hint="eastAsia" w:ascii="宋体" w:hAnsi="宋体" w:eastAsia="宋体" w:cs="宋体"/>
                <w:sz w:val="21"/>
                <w:szCs w:val="21"/>
                <w:lang w:val="en-US" w:eastAsia="zh-CN"/>
              </w:rPr>
              <w:t>25</w:t>
            </w:r>
          </w:p>
        </w:tc>
      </w:tr>
    </w:tbl>
    <w:p w14:paraId="67379903">
      <w:pPr>
        <w:rPr>
          <w:rFonts w:hint="eastAsia" w:ascii="宋体" w:hAnsi="宋体" w:eastAsia="宋体" w:cs="宋体"/>
          <w:vanish/>
          <w:sz w:val="21"/>
          <w:szCs w:val="21"/>
        </w:rPr>
      </w:pPr>
    </w:p>
    <w:tbl>
      <w:tblPr>
        <w:tblStyle w:val="10"/>
        <w:tblW w:w="5260"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311"/>
        <w:gridCol w:w="1608"/>
        <w:gridCol w:w="1301"/>
        <w:gridCol w:w="1358"/>
        <w:gridCol w:w="1565"/>
        <w:gridCol w:w="1140"/>
        <w:gridCol w:w="1260"/>
      </w:tblGrid>
      <w:tr w14:paraId="26DA08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43" w:hRule="atLeast"/>
          <w:tblCellSpacing w:w="0" w:type="dxa"/>
        </w:trPr>
        <w:tc>
          <w:tcPr>
            <w:tcW w:w="9543" w:type="dxa"/>
            <w:gridSpan w:val="7"/>
            <w:shd w:val="clear" w:color="auto" w:fill="auto"/>
            <w:vAlign w:val="center"/>
          </w:tcPr>
          <w:p w14:paraId="2C41BB8C">
            <w:pPr>
              <w:keepNext w:val="0"/>
              <w:keepLines w:val="0"/>
              <w:widowControl/>
              <w:suppressLineNumbers w:val="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中标单位</w:t>
            </w:r>
          </w:p>
        </w:tc>
      </w:tr>
      <w:tr w14:paraId="2F529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311" w:type="dxa"/>
            <w:shd w:val="clear" w:color="auto" w:fill="auto"/>
            <w:vAlign w:val="center"/>
          </w:tcPr>
          <w:p w14:paraId="1F3180D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统一社会信用代码</w:t>
            </w:r>
          </w:p>
        </w:tc>
        <w:tc>
          <w:tcPr>
            <w:tcW w:w="1608"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中标单位名称</w:t>
            </w:r>
          </w:p>
        </w:tc>
        <w:tc>
          <w:tcPr>
            <w:tcW w:w="1301"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中标价格（元）</w:t>
            </w:r>
          </w:p>
        </w:tc>
        <w:tc>
          <w:tcPr>
            <w:tcW w:w="1358"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大写中标价格</w:t>
            </w:r>
          </w:p>
        </w:tc>
        <w:tc>
          <w:tcPr>
            <w:tcW w:w="1565" w:type="dxa"/>
            <w:shd w:val="clear" w:color="auto" w:fill="auto"/>
            <w:vAlign w:val="center"/>
          </w:tcPr>
          <w:p w14:paraId="22272CE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质量标准</w:t>
            </w:r>
          </w:p>
        </w:tc>
        <w:tc>
          <w:tcPr>
            <w:tcW w:w="1140" w:type="dxa"/>
            <w:tcBorders>
              <w:right w:val="single" w:color="auto" w:sz="4" w:space="0"/>
            </w:tcBorders>
            <w:shd w:val="clear" w:color="auto" w:fill="auto"/>
            <w:vAlign w:val="center"/>
          </w:tcPr>
          <w:p w14:paraId="5441EF23">
            <w:pPr>
              <w:keepNext w:val="0"/>
              <w:keepLines w:val="0"/>
              <w:widowControl/>
              <w:suppressLineNumbers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安全目标</w:t>
            </w:r>
          </w:p>
        </w:tc>
        <w:tc>
          <w:tcPr>
            <w:tcW w:w="1260" w:type="dxa"/>
            <w:tcBorders>
              <w:left w:val="single" w:color="auto" w:sz="4" w:space="0"/>
            </w:tcBorders>
            <w:shd w:val="clear" w:color="auto" w:fill="auto"/>
            <w:vAlign w:val="center"/>
          </w:tcPr>
          <w:p w14:paraId="61C3C04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工期/交货期</w:t>
            </w:r>
          </w:p>
        </w:tc>
      </w:tr>
      <w:tr w14:paraId="3F45E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311" w:type="dxa"/>
            <w:shd w:val="clear" w:color="auto" w:fill="auto"/>
            <w:vAlign w:val="center"/>
          </w:tcPr>
          <w:p w14:paraId="4B332359">
            <w:pPr>
              <w:keepNext w:val="0"/>
              <w:keepLines w:val="0"/>
              <w:widowControl/>
              <w:suppressLineNumbers w:val="0"/>
              <w:jc w:val="left"/>
              <w:rPr>
                <w:rFonts w:hint="eastAsia" w:ascii="宋体" w:hAnsi="宋体" w:eastAsia="宋体" w:cs="宋体"/>
                <w:sz w:val="21"/>
                <w:szCs w:val="21"/>
                <w:lang w:eastAsia="zh-CN"/>
              </w:rPr>
            </w:pPr>
            <w:r>
              <w:rPr>
                <w:rFonts w:hint="eastAsia" w:ascii="宋体" w:hAnsi="宋体" w:eastAsia="宋体" w:cs="宋体"/>
                <w:sz w:val="21"/>
                <w:szCs w:val="21"/>
              </w:rPr>
              <w:t>9113010033631568X1</w:t>
            </w:r>
            <w:r>
              <w:rPr>
                <w:rFonts w:hint="eastAsia" w:ascii="宋体" w:hAnsi="宋体" w:eastAsia="宋体" w:cs="宋体"/>
                <w:sz w:val="21"/>
                <w:szCs w:val="21"/>
                <w:lang w:eastAsia="zh-CN"/>
              </w:rPr>
              <w:t>、911101086336174810</w:t>
            </w:r>
          </w:p>
        </w:tc>
        <w:tc>
          <w:tcPr>
            <w:tcW w:w="1608" w:type="dxa"/>
            <w:shd w:val="clear" w:color="auto" w:fill="auto"/>
            <w:vAlign w:val="center"/>
          </w:tcPr>
          <w:p w14:paraId="7D43CAD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河北冀翔通电子科技有限公司（牵头人）、北京交科公路勘察设计研究院有限公司联合体</w:t>
            </w:r>
          </w:p>
        </w:tc>
        <w:tc>
          <w:tcPr>
            <w:tcW w:w="1301" w:type="dxa"/>
            <w:shd w:val="clear" w:color="auto" w:fill="auto"/>
            <w:vAlign w:val="center"/>
          </w:tcPr>
          <w:p w14:paraId="7D72CC0F">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sz w:val="21"/>
                <w:szCs w:val="21"/>
              </w:rPr>
              <w:t>27067688</w:t>
            </w:r>
          </w:p>
        </w:tc>
        <w:tc>
          <w:tcPr>
            <w:tcW w:w="1358" w:type="dxa"/>
            <w:shd w:val="clear" w:color="auto" w:fill="auto"/>
            <w:vAlign w:val="center"/>
          </w:tcPr>
          <w:p w14:paraId="4328DF10">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贰仟柒佰零陆万柒仟陆佰捌拾捌元整</w:t>
            </w:r>
          </w:p>
        </w:tc>
        <w:tc>
          <w:tcPr>
            <w:tcW w:w="1565" w:type="dxa"/>
            <w:shd w:val="clear" w:color="auto" w:fill="auto"/>
            <w:vAlign w:val="center"/>
          </w:tcPr>
          <w:p w14:paraId="48A6591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设计要求的质量标准：符合国家、行业技术规范，通过批复。施工要求的质量标准：工程交（竣）工验收质量评定：合格</w:t>
            </w:r>
          </w:p>
        </w:tc>
        <w:tc>
          <w:tcPr>
            <w:tcW w:w="1140" w:type="dxa"/>
            <w:tcBorders>
              <w:right w:val="single" w:color="auto" w:sz="4" w:space="0"/>
            </w:tcBorders>
            <w:shd w:val="clear" w:color="auto" w:fill="auto"/>
            <w:vAlign w:val="center"/>
          </w:tcPr>
          <w:p w14:paraId="2840C0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14:ligatures w14:val="none"/>
              </w:rPr>
              <w:t>不发生安全生产责任事故</w:t>
            </w:r>
            <w:bookmarkStart w:id="0" w:name="_GoBack"/>
            <w:bookmarkEnd w:id="0"/>
          </w:p>
        </w:tc>
        <w:tc>
          <w:tcPr>
            <w:tcW w:w="1260" w:type="dxa"/>
            <w:tcBorders>
              <w:left w:val="single" w:color="auto" w:sz="4" w:space="0"/>
            </w:tcBorders>
            <w:shd w:val="clear" w:color="auto" w:fill="auto"/>
            <w:vAlign w:val="center"/>
          </w:tcPr>
          <w:p w14:paraId="5B89B12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施工图设计期限为签订合同后15个工作日；施工工期：2个月；试运行期6个月；缺陷责任期：自交工日期起计算2年。</w:t>
            </w:r>
          </w:p>
        </w:tc>
      </w:tr>
    </w:tbl>
    <w:p w14:paraId="0A0D8474">
      <w:pPr>
        <w:rPr>
          <w:rFonts w:hint="eastAsia" w:ascii="宋体" w:hAnsi="宋体" w:eastAsia="宋体" w:cs="宋体"/>
          <w:vanish/>
          <w:sz w:val="21"/>
          <w:szCs w:val="21"/>
        </w:rPr>
      </w:pPr>
    </w:p>
    <w:tbl>
      <w:tblPr>
        <w:tblStyle w:val="10"/>
        <w:tblW w:w="5275"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050"/>
        <w:gridCol w:w="2829"/>
        <w:gridCol w:w="1290"/>
        <w:gridCol w:w="4400"/>
      </w:tblGrid>
      <w:tr w14:paraId="7ABE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91" w:hRule="atLeast"/>
          <w:tblCellSpacing w:w="0" w:type="dxa"/>
        </w:trPr>
        <w:tc>
          <w:tcPr>
            <w:tcW w:w="5000" w:type="pct"/>
            <w:gridSpan w:val="4"/>
            <w:shd w:val="clear" w:color="auto" w:fill="auto"/>
            <w:vAlign w:val="center"/>
          </w:tcPr>
          <w:p w14:paraId="7CA99B8E">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联系方式</w:t>
            </w:r>
          </w:p>
        </w:tc>
      </w:tr>
      <w:tr w14:paraId="2177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5112600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招标人：</w:t>
            </w:r>
          </w:p>
        </w:tc>
        <w:tc>
          <w:tcPr>
            <w:tcW w:w="1478" w:type="pct"/>
            <w:shd w:val="clear" w:color="auto" w:fill="auto"/>
            <w:vAlign w:val="center"/>
          </w:tcPr>
          <w:p w14:paraId="6AAD2E0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河北高速公路集团有限公司</w:t>
            </w:r>
          </w:p>
        </w:tc>
        <w:tc>
          <w:tcPr>
            <w:tcW w:w="674" w:type="pct"/>
            <w:shd w:val="clear" w:color="auto" w:fill="auto"/>
            <w:vAlign w:val="center"/>
          </w:tcPr>
          <w:p w14:paraId="166651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招标代理机构：</w:t>
            </w:r>
          </w:p>
        </w:tc>
        <w:tc>
          <w:tcPr>
            <w:tcW w:w="2298" w:type="pct"/>
            <w:shd w:val="clear" w:color="auto" w:fill="auto"/>
            <w:vAlign w:val="center"/>
          </w:tcPr>
          <w:p w14:paraId="643133A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河北高速集团工程咨询有限公司</w:t>
            </w:r>
          </w:p>
        </w:tc>
      </w:tr>
      <w:tr w14:paraId="1A358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596265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1478" w:type="pct"/>
            <w:shd w:val="clear" w:color="auto" w:fill="auto"/>
            <w:vAlign w:val="center"/>
          </w:tcPr>
          <w:p w14:paraId="1C983B5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李娜、史明轩</w:t>
            </w:r>
          </w:p>
        </w:tc>
        <w:tc>
          <w:tcPr>
            <w:tcW w:w="674" w:type="pct"/>
            <w:shd w:val="clear" w:color="auto" w:fill="auto"/>
            <w:vAlign w:val="center"/>
          </w:tcPr>
          <w:p w14:paraId="3D1CA25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2298" w:type="pct"/>
            <w:shd w:val="clear" w:color="auto" w:fill="auto"/>
            <w:vAlign w:val="center"/>
          </w:tcPr>
          <w:p w14:paraId="4B1A36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张德祥（项目负责人）、张光磊、张宁</w:t>
            </w:r>
          </w:p>
        </w:tc>
      </w:tr>
      <w:tr w14:paraId="3F49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70B4357C">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1478" w:type="pct"/>
            <w:shd w:val="clear" w:color="auto" w:fill="auto"/>
            <w:vAlign w:val="center"/>
          </w:tcPr>
          <w:p w14:paraId="4CA12D5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石家庄长安区裕华东路509号</w:t>
            </w:r>
          </w:p>
        </w:tc>
        <w:tc>
          <w:tcPr>
            <w:tcW w:w="674" w:type="pct"/>
            <w:shd w:val="clear" w:color="auto" w:fill="auto"/>
            <w:vAlign w:val="center"/>
          </w:tcPr>
          <w:p w14:paraId="4C6ABA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2298" w:type="pct"/>
            <w:shd w:val="clear" w:color="auto" w:fill="auto"/>
            <w:vAlign w:val="center"/>
          </w:tcPr>
          <w:p w14:paraId="3CC6110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石家庄高新区黄河大道136号石家庄科技中心2号楼22层2201室</w:t>
            </w:r>
          </w:p>
        </w:tc>
      </w:tr>
      <w:tr w14:paraId="4D431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418BA979">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478" w:type="pct"/>
            <w:shd w:val="clear" w:color="auto" w:fill="auto"/>
            <w:vAlign w:val="center"/>
          </w:tcPr>
          <w:p w14:paraId="5954ECC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0311-66726762、0311-66726827</w:t>
            </w:r>
          </w:p>
        </w:tc>
        <w:tc>
          <w:tcPr>
            <w:tcW w:w="674" w:type="pct"/>
            <w:shd w:val="clear" w:color="auto" w:fill="auto"/>
            <w:vAlign w:val="center"/>
          </w:tcPr>
          <w:p w14:paraId="18B84AEB">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2298" w:type="pct"/>
            <w:shd w:val="clear" w:color="auto" w:fill="auto"/>
            <w:vAlign w:val="center"/>
          </w:tcPr>
          <w:p w14:paraId="7CD5C4C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13933000377、13229867006</w:t>
            </w:r>
          </w:p>
        </w:tc>
      </w:tr>
      <w:tr w14:paraId="4C6E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226E220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1478" w:type="pct"/>
            <w:shd w:val="clear" w:color="auto" w:fill="auto"/>
            <w:vAlign w:val="center"/>
          </w:tcPr>
          <w:p w14:paraId="1021382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c>
          <w:tcPr>
            <w:tcW w:w="674" w:type="pct"/>
            <w:shd w:val="clear" w:color="auto" w:fill="auto"/>
            <w:vAlign w:val="center"/>
          </w:tcPr>
          <w:p w14:paraId="2A9F5F1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2298" w:type="pct"/>
            <w:shd w:val="clear" w:color="auto" w:fill="auto"/>
            <w:vAlign w:val="center"/>
          </w:tcPr>
          <w:p w14:paraId="7B31E95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r>
    </w:tbl>
    <w:p w14:paraId="39AE30D3">
      <w:pPr>
        <w:rPr>
          <w:sz w:val="24"/>
          <w:szCs w:val="24"/>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6982"/>
    <w:rsid w:val="0D4501C0"/>
    <w:rsid w:val="100357E8"/>
    <w:rsid w:val="11CF45DE"/>
    <w:rsid w:val="168626AD"/>
    <w:rsid w:val="18866995"/>
    <w:rsid w:val="1DA63C82"/>
    <w:rsid w:val="1DAF49EC"/>
    <w:rsid w:val="295757E3"/>
    <w:rsid w:val="2BAC62BA"/>
    <w:rsid w:val="2CF03F85"/>
    <w:rsid w:val="31667AEC"/>
    <w:rsid w:val="34F776B6"/>
    <w:rsid w:val="35E11256"/>
    <w:rsid w:val="37C87FD1"/>
    <w:rsid w:val="3C1D466B"/>
    <w:rsid w:val="40981BAE"/>
    <w:rsid w:val="41686388"/>
    <w:rsid w:val="4B2772B4"/>
    <w:rsid w:val="50C555A5"/>
    <w:rsid w:val="51917235"/>
    <w:rsid w:val="60F8107F"/>
    <w:rsid w:val="62831CF3"/>
    <w:rsid w:val="628D57F7"/>
    <w:rsid w:val="659B7E6D"/>
    <w:rsid w:val="7DA57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485</Words>
  <Characters>602</Characters>
  <TotalTime>6</TotalTime>
  <ScaleCrop>false</ScaleCrop>
  <LinksUpToDate>false</LinksUpToDate>
  <CharactersWithSpaces>604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杨云</cp:lastModifiedBy>
  <dcterms:modified xsi:type="dcterms:W3CDTF">2025-04-25T01:12:52Z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eyJoZGlkIjoiNjU0ODg1OWUyZWI0MTQwOGUzMzcyYjc2YmNmNGVkODYiLCJ1c2VySWQiOiIxMTIxMDk3ODA5In0=</vt:lpwstr>
  </property>
  <property fmtid="{D5CDD505-2E9C-101B-9397-08002B2CF9AE}" pid="3" name="KSOProductBuildVer">
    <vt:lpwstr>2052-12.1.0.20784</vt:lpwstr>
  </property>
  <property fmtid="{D5CDD505-2E9C-101B-9397-08002B2CF9AE}" pid="4" name="ICV">
    <vt:lpwstr>0B0827143F9F477AB9B89CAA3137B8A6_13</vt:lpwstr>
  </property>
</Properties>
</file>