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BDAE1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/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邯港高速公路国道G205至黄骅港段主体工程施工监理Ⅰ类JL1标段</w:t>
      </w:r>
    </w:p>
    <w:p w14:paraId="592DFC4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中标结果公示</w:t>
      </w:r>
    </w:p>
    <w:tbl>
      <w:tblPr>
        <w:tblStyle w:val="10"/>
        <w:tblW w:w="5282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953"/>
        <w:gridCol w:w="2658"/>
        <w:gridCol w:w="2491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邯港高速公路国道G205至黄骅港段主体工程施工监理Ⅰ类JL1标段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沧州市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bookmarkStart w:id="0" w:name="_GoBack"/>
            <w:bookmarkEnd w:id="0"/>
          </w:p>
        </w:tc>
      </w:tr>
    </w:tbl>
    <w:p w14:paraId="67379903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5260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1"/>
        <w:gridCol w:w="1404"/>
        <w:gridCol w:w="1308"/>
        <w:gridCol w:w="1488"/>
        <w:gridCol w:w="1176"/>
        <w:gridCol w:w="1128"/>
        <w:gridCol w:w="1728"/>
      </w:tblGrid>
      <w:tr w14:paraId="26DA08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3" w:hRule="atLeast"/>
          <w:tblCellSpacing w:w="0" w:type="dxa"/>
        </w:trPr>
        <w:tc>
          <w:tcPr>
            <w:tcW w:w="9543" w:type="dxa"/>
            <w:gridSpan w:val="7"/>
            <w:shd w:val="clear" w:color="auto" w:fill="auto"/>
            <w:vAlign w:val="center"/>
          </w:tcPr>
          <w:p w14:paraId="2C41B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中标单位</w:t>
            </w:r>
          </w:p>
        </w:tc>
      </w:tr>
      <w:tr w14:paraId="2F529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中标单位名称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中标价格（元）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大写中标价格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2272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质量标准</w:t>
            </w:r>
          </w:p>
        </w:tc>
        <w:tc>
          <w:tcPr>
            <w:tcW w:w="112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41EF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安全目标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监理服务期限</w:t>
            </w:r>
          </w:p>
        </w:tc>
      </w:tr>
      <w:tr w14:paraId="3F45E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911301007007118235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河北通达工程监理咨询有限公司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12340000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壹仟贰佰叁拾肆万元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交工验收的质量评定：合格；竣工验收的质量评定：优良</w:t>
            </w:r>
          </w:p>
        </w:tc>
        <w:tc>
          <w:tcPr>
            <w:tcW w:w="112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40C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不发生较大及以上安全生产责任事故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89B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监理服务期：监理服务期为工程开工前准备至竣工验收完成。计划开工日期为2025年5月，施工期29个月，交工验收与缺陷责任期24个月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</w:tbl>
    <w:p w14:paraId="0A0D8474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5275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400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CA99B8E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招标人：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河北高速邯港二期项目管理有限公司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招标代理机构：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河北高速集团工程咨询有限公司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张磊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张德祥（项目负责人）、张光磊、张宁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河北省沧州市海兴县兴融街东16号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石家庄高新区黄河大道136号石家庄科技中心2号楼22层2201室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0317-5251835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13933000377、13229867006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</w:tbl>
    <w:p w14:paraId="39AE30D3">
      <w:pPr>
        <w:rPr>
          <w:sz w:val="24"/>
          <w:szCs w:val="24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982"/>
    <w:rsid w:val="0314520B"/>
    <w:rsid w:val="0D4501C0"/>
    <w:rsid w:val="100357E8"/>
    <w:rsid w:val="11CF45DE"/>
    <w:rsid w:val="168626AD"/>
    <w:rsid w:val="18866995"/>
    <w:rsid w:val="1BBE1FA1"/>
    <w:rsid w:val="1DA63C82"/>
    <w:rsid w:val="1DAF49EC"/>
    <w:rsid w:val="217A4BBD"/>
    <w:rsid w:val="29253660"/>
    <w:rsid w:val="295757E3"/>
    <w:rsid w:val="29E377FC"/>
    <w:rsid w:val="2BAC62BA"/>
    <w:rsid w:val="2CF03F85"/>
    <w:rsid w:val="31667AEC"/>
    <w:rsid w:val="34F776B6"/>
    <w:rsid w:val="35E11256"/>
    <w:rsid w:val="37C87FD1"/>
    <w:rsid w:val="3C1D466B"/>
    <w:rsid w:val="40381A73"/>
    <w:rsid w:val="40981BAE"/>
    <w:rsid w:val="41686388"/>
    <w:rsid w:val="43F414FE"/>
    <w:rsid w:val="445554AC"/>
    <w:rsid w:val="49B4660E"/>
    <w:rsid w:val="4B2772B4"/>
    <w:rsid w:val="50C555A5"/>
    <w:rsid w:val="51917235"/>
    <w:rsid w:val="56436117"/>
    <w:rsid w:val="5BC4406A"/>
    <w:rsid w:val="60423096"/>
    <w:rsid w:val="60F8107F"/>
    <w:rsid w:val="62831CF3"/>
    <w:rsid w:val="628D57F7"/>
    <w:rsid w:val="659B7E6D"/>
    <w:rsid w:val="6ECB4234"/>
    <w:rsid w:val="7AE372DB"/>
    <w:rsid w:val="7DA57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413</Words>
  <Characters>510</Characters>
  <TotalTime>2</TotalTime>
  <ScaleCrop>false</ScaleCrop>
  <LinksUpToDate>false</LinksUpToDate>
  <CharactersWithSpaces>511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杨云</cp:lastModifiedBy>
  <dcterms:modified xsi:type="dcterms:W3CDTF">2025-05-12T23:50:21Z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eyJoZGlkIjoiNjU0ODg1OWUyZWI0MTQwOGUzMzcyYjc2YmNmNGVkODYiLCJ1c2VySWQiOiIxMTIxMDk3ODA5In0=</vt:lpwstr>
  </property>
  <property fmtid="{D5CDD505-2E9C-101B-9397-08002B2CF9AE}" pid="3" name="KSOProductBuildVer">
    <vt:lpwstr>2052-12.1.0.20784</vt:lpwstr>
  </property>
  <property fmtid="{D5CDD505-2E9C-101B-9397-08002B2CF9AE}" pid="4" name="ICV">
    <vt:lpwstr>0B0827143F9F477AB9B89CAA3137B8A6_13</vt:lpwstr>
  </property>
</Properties>
</file>