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DD4A7">
      <w:pPr>
        <w:spacing w:before="120" w:beforeLines="50" w:after="120" w:afterLines="50" w:line="400" w:lineRule="exact"/>
        <w:ind w:firstLine="420" w:firstLineChars="200"/>
        <w:rPr>
          <w:rFonts w:hint="eastAsia" w:ascii="宋体" w:hAnsi="宋体"/>
        </w:rPr>
      </w:pPr>
    </w:p>
    <w:p w14:paraId="4CA3C27D">
      <w:pPr>
        <w:spacing w:before="120" w:beforeLines="50" w:after="120" w:afterLines="50" w:line="360" w:lineRule="auto"/>
        <w:jc w:val="center"/>
        <w:rPr>
          <w:rFonts w:hint="eastAsia" w:ascii="宋体" w:hAnsi="宋体"/>
          <w:b/>
          <w:bCs/>
          <w:sz w:val="40"/>
          <w:szCs w:val="44"/>
        </w:rPr>
      </w:pPr>
    </w:p>
    <w:p w14:paraId="41691B9D">
      <w:pPr>
        <w:snapToGrid w:val="0"/>
        <w:spacing w:after="0" w:line="360" w:lineRule="auto"/>
        <w:jc w:val="center"/>
        <w:rPr>
          <w:rFonts w:hint="eastAsia" w:ascii="宋体" w:hAnsi="宋体"/>
          <w:b/>
          <w:sz w:val="44"/>
          <w:szCs w:val="44"/>
        </w:rPr>
      </w:pPr>
      <w:r>
        <w:rPr>
          <w:rFonts w:hint="eastAsia" w:ascii="宋体" w:hAnsi="宋体"/>
          <w:b/>
          <w:sz w:val="44"/>
          <w:szCs w:val="44"/>
        </w:rPr>
        <w:t>河北高速公路集团有限公司</w:t>
      </w:r>
    </w:p>
    <w:p w14:paraId="78552694">
      <w:pPr>
        <w:snapToGrid w:val="0"/>
        <w:spacing w:after="0" w:line="360" w:lineRule="auto"/>
        <w:jc w:val="center"/>
        <w:rPr>
          <w:rFonts w:hint="eastAsia" w:ascii="宋体" w:hAnsi="宋体"/>
          <w:b/>
          <w:sz w:val="44"/>
          <w:szCs w:val="44"/>
        </w:rPr>
      </w:pPr>
      <w:r>
        <w:rPr>
          <w:rFonts w:hint="eastAsia" w:ascii="宋体" w:hAnsi="宋体"/>
          <w:b/>
          <w:sz w:val="44"/>
          <w:szCs w:val="44"/>
        </w:rPr>
        <w:t>“高速公路护栏循环再利用技术研究”科技创新项目</w:t>
      </w:r>
    </w:p>
    <w:p w14:paraId="75B60615">
      <w:pPr>
        <w:pStyle w:val="17"/>
        <w:rPr>
          <w:rFonts w:hint="eastAsia" w:ascii="宋体" w:hAnsi="宋体"/>
        </w:rPr>
      </w:pPr>
    </w:p>
    <w:p w14:paraId="63143974">
      <w:pPr>
        <w:rPr>
          <w:rFonts w:hint="eastAsia" w:ascii="宋体" w:hAnsi="宋体"/>
        </w:rPr>
      </w:pPr>
    </w:p>
    <w:p w14:paraId="19ED11A7">
      <w:pPr>
        <w:rPr>
          <w:rFonts w:hint="eastAsia" w:ascii="宋体" w:hAnsi="宋体"/>
        </w:rPr>
      </w:pPr>
    </w:p>
    <w:p w14:paraId="36CAE67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20F86948">
      <w:pPr>
        <w:spacing w:before="120" w:beforeLines="50" w:after="120" w:afterLines="50"/>
        <w:jc w:val="center"/>
        <w:rPr>
          <w:rFonts w:hint="default" w:ascii="宋体" w:hAnsi="宋体" w:eastAsia="宋体"/>
          <w:lang w:val="en-US" w:eastAsia="zh-CN"/>
        </w:rPr>
      </w:pPr>
      <w:r>
        <w:rPr>
          <w:rFonts w:hint="eastAsia" w:ascii="宋体" w:hAnsi="宋体"/>
          <w:bCs/>
          <w:sz w:val="30"/>
          <w:szCs w:val="30"/>
        </w:rPr>
        <w:t>项目编号：ZXGS-JBGS-20250</w:t>
      </w:r>
      <w:r>
        <w:rPr>
          <w:rFonts w:hint="eastAsia" w:ascii="宋体" w:hAnsi="宋体"/>
          <w:bCs/>
          <w:sz w:val="30"/>
          <w:szCs w:val="30"/>
          <w:lang w:val="en-US" w:eastAsia="zh-CN"/>
        </w:rPr>
        <w:t>702</w:t>
      </w:r>
    </w:p>
    <w:p w14:paraId="74EBA0E8">
      <w:pPr>
        <w:spacing w:before="120" w:beforeLines="50" w:after="120" w:afterLines="50"/>
        <w:jc w:val="left"/>
        <w:rPr>
          <w:rFonts w:hint="eastAsia" w:ascii="宋体" w:hAnsi="宋体"/>
        </w:rPr>
      </w:pPr>
    </w:p>
    <w:p w14:paraId="0E88D580">
      <w:pPr>
        <w:pStyle w:val="40"/>
        <w:rPr>
          <w:rFonts w:hint="eastAsia" w:ascii="宋体" w:hAnsi="宋体"/>
        </w:rPr>
      </w:pPr>
    </w:p>
    <w:p w14:paraId="327354A9">
      <w:pPr>
        <w:pStyle w:val="40"/>
        <w:rPr>
          <w:rFonts w:hint="eastAsia" w:ascii="宋体" w:hAnsi="宋体"/>
        </w:rPr>
      </w:pPr>
    </w:p>
    <w:p w14:paraId="0D83A3FA">
      <w:pPr>
        <w:pStyle w:val="40"/>
        <w:rPr>
          <w:rFonts w:hint="eastAsia" w:ascii="宋体" w:hAnsi="宋体"/>
        </w:rPr>
      </w:pPr>
    </w:p>
    <w:p w14:paraId="0E36535D">
      <w:pPr>
        <w:pStyle w:val="40"/>
        <w:rPr>
          <w:rFonts w:hint="eastAsia" w:ascii="宋体" w:hAnsi="宋体"/>
        </w:rPr>
      </w:pPr>
    </w:p>
    <w:p w14:paraId="5528CA56">
      <w:pPr>
        <w:pStyle w:val="40"/>
        <w:rPr>
          <w:rFonts w:hint="eastAsia" w:ascii="宋体" w:hAnsi="宋体"/>
        </w:rPr>
      </w:pPr>
    </w:p>
    <w:p w14:paraId="18E71DE3">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用户单位：</w:t>
      </w:r>
      <w:r>
        <w:rPr>
          <w:rFonts w:hint="eastAsia" w:ascii="宋体" w:hAnsi="宋体"/>
          <w:bCs/>
          <w:spacing w:val="25"/>
          <w:kern w:val="0"/>
          <w:sz w:val="28"/>
          <w:szCs w:val="28"/>
          <w:fitText w:val="3920" w:id="1059334342"/>
        </w:rPr>
        <w:t>河北高速公路集团有限公</w:t>
      </w:r>
      <w:r>
        <w:rPr>
          <w:rFonts w:hint="eastAsia" w:ascii="宋体" w:hAnsi="宋体"/>
          <w:bCs/>
          <w:spacing w:val="5"/>
          <w:kern w:val="0"/>
          <w:sz w:val="28"/>
          <w:szCs w:val="28"/>
          <w:fitText w:val="3920" w:id="1059334342"/>
        </w:rPr>
        <w:t>司</w:t>
      </w:r>
    </w:p>
    <w:p w14:paraId="75723C5E">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0"/>
          <w:kern w:val="0"/>
          <w:sz w:val="28"/>
          <w:szCs w:val="28"/>
          <w:fitText w:val="3920" w:id="34165291"/>
        </w:rPr>
        <w:t>河北高速集团工程咨询有限公司</w:t>
      </w:r>
    </w:p>
    <w:p w14:paraId="3A82D71D">
      <w:pPr>
        <w:adjustRightInd w:val="0"/>
        <w:snapToGrid w:val="0"/>
        <w:spacing w:after="0" w:line="480" w:lineRule="auto"/>
        <w:ind w:firstLine="4250"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25年</w:t>
      </w:r>
      <w:r>
        <w:rPr>
          <w:rFonts w:hint="eastAsia" w:ascii="宋体" w:hAnsi="宋体"/>
          <w:bCs/>
          <w:sz w:val="28"/>
          <w:szCs w:val="28"/>
          <w:lang w:val="en-US" w:eastAsia="zh-CN"/>
        </w:rPr>
        <w:t>7</w:t>
      </w:r>
      <w:r>
        <w:rPr>
          <w:rFonts w:hint="eastAsia" w:ascii="宋体" w:hAnsi="宋体"/>
          <w:bCs/>
          <w:sz w:val="28"/>
          <w:szCs w:val="28"/>
        </w:rPr>
        <w:t>月</w:t>
      </w:r>
    </w:p>
    <w:p w14:paraId="48833BD7">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D9B8BCE">
      <w:pPr>
        <w:jc w:val="center"/>
        <w:rPr>
          <w:rFonts w:hint="eastAsia" w:ascii="宋体" w:hAnsi="宋体"/>
        </w:rPr>
      </w:pPr>
    </w:p>
    <w:p w14:paraId="034F62D6">
      <w:pPr>
        <w:pStyle w:val="104"/>
        <w:jc w:val="center"/>
        <w:rPr>
          <w:rFonts w:hint="eastAsia" w:ascii="宋体" w:hAnsi="宋体"/>
          <w:b w:val="0"/>
          <w:color w:val="auto"/>
        </w:rPr>
      </w:pPr>
      <w:bookmarkStart w:id="0" w:name="_Toc1184"/>
      <w:bookmarkStart w:id="1" w:name="_Toc20130"/>
      <w:bookmarkStart w:id="2" w:name="_Toc144974479"/>
      <w:bookmarkStart w:id="3" w:name="_Toc152042287"/>
      <w:bookmarkStart w:id="4" w:name="_Toc152045511"/>
      <w:r>
        <w:rPr>
          <w:rFonts w:ascii="宋体" w:hAnsi="宋体"/>
          <w:b w:val="0"/>
          <w:color w:val="auto"/>
          <w:lang w:val="zh-CN"/>
        </w:rPr>
        <w:t>目  录</w:t>
      </w:r>
      <w:bookmarkEnd w:id="0"/>
      <w:bookmarkEnd w:id="1"/>
    </w:p>
    <w:p w14:paraId="178F6F1B">
      <w:pPr>
        <w:pStyle w:val="28"/>
        <w:tabs>
          <w:tab w:val="right" w:leader="dot" w:pos="8630"/>
        </w:tabs>
        <w:jc w:val="center"/>
        <w:rPr>
          <w:rFonts w:hint="eastAsia" w:ascii="宋体" w:hAnsi="宋体"/>
        </w:rPr>
      </w:pPr>
    </w:p>
    <w:p w14:paraId="74A61D99">
      <w:pPr>
        <w:pStyle w:val="28"/>
        <w:tabs>
          <w:tab w:val="right" w:leader="dot" w:pos="9404"/>
        </w:tabs>
        <w:spacing w:line="480" w:lineRule="auto"/>
        <w:rPr>
          <w:sz w:val="24"/>
          <w:szCs w:val="24"/>
        </w:rPr>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fldChar w:fldCharType="begin"/>
      </w:r>
      <w:r>
        <w:instrText xml:space="preserve"> HYPERLINK \l "_Toc2189" </w:instrText>
      </w:r>
      <w:r>
        <w:fldChar w:fldCharType="separate"/>
      </w:r>
      <w:r>
        <w:rPr>
          <w:rFonts w:ascii="宋体" w:hAnsi="宋体"/>
          <w:sz w:val="24"/>
          <w:szCs w:val="24"/>
        </w:rPr>
        <w:t>第一章</w:t>
      </w:r>
      <w:r>
        <w:rPr>
          <w:rFonts w:hint="eastAsia" w:ascii="宋体" w:hAnsi="宋体"/>
          <w:sz w:val="24"/>
          <w:szCs w:val="24"/>
        </w:rPr>
        <w:t>“揭榜挂帅”榜单</w:t>
      </w:r>
      <w:r>
        <w:rPr>
          <w:sz w:val="24"/>
          <w:szCs w:val="24"/>
        </w:rPr>
        <w:tab/>
      </w:r>
      <w:r>
        <w:rPr>
          <w:sz w:val="24"/>
          <w:szCs w:val="24"/>
        </w:rPr>
        <w:fldChar w:fldCharType="begin"/>
      </w:r>
      <w:r>
        <w:rPr>
          <w:sz w:val="24"/>
          <w:szCs w:val="24"/>
        </w:rPr>
        <w:instrText xml:space="preserve"> PAGEREF _Toc2189 \h </w:instrText>
      </w:r>
      <w:r>
        <w:rPr>
          <w:sz w:val="24"/>
          <w:szCs w:val="24"/>
        </w:rPr>
        <w:fldChar w:fldCharType="separate"/>
      </w:r>
      <w:r>
        <w:rPr>
          <w:sz w:val="24"/>
          <w:szCs w:val="24"/>
        </w:rPr>
        <w:t>2</w:t>
      </w:r>
      <w:r>
        <w:rPr>
          <w:sz w:val="24"/>
          <w:szCs w:val="24"/>
        </w:rPr>
        <w:fldChar w:fldCharType="end"/>
      </w:r>
      <w:r>
        <w:rPr>
          <w:sz w:val="24"/>
          <w:szCs w:val="24"/>
        </w:rPr>
        <w:fldChar w:fldCharType="end"/>
      </w:r>
    </w:p>
    <w:p w14:paraId="23CA6FAB">
      <w:pPr>
        <w:pStyle w:val="28"/>
        <w:tabs>
          <w:tab w:val="right" w:leader="dot" w:pos="9404"/>
        </w:tabs>
        <w:spacing w:line="480" w:lineRule="auto"/>
        <w:rPr>
          <w:sz w:val="24"/>
          <w:szCs w:val="24"/>
        </w:rPr>
      </w:pPr>
      <w:r>
        <w:fldChar w:fldCharType="begin"/>
      </w:r>
      <w:r>
        <w:instrText xml:space="preserve"> HYPERLINK \l "_Toc25524" </w:instrText>
      </w:r>
      <w:r>
        <w:fldChar w:fldCharType="separate"/>
      </w:r>
      <w:r>
        <w:rPr>
          <w:bCs/>
          <w:sz w:val="24"/>
          <w:szCs w:val="24"/>
        </w:rPr>
        <w:t>第</w:t>
      </w:r>
      <w:r>
        <w:rPr>
          <w:rFonts w:hint="eastAsia"/>
          <w:bCs/>
          <w:sz w:val="24"/>
          <w:szCs w:val="24"/>
        </w:rPr>
        <w:t>二</w:t>
      </w:r>
      <w:r>
        <w:rPr>
          <w:bCs/>
          <w:sz w:val="24"/>
          <w:szCs w:val="24"/>
        </w:rPr>
        <w:t>章</w:t>
      </w:r>
      <w:r>
        <w:rPr>
          <w:rFonts w:hint="eastAsia"/>
          <w:bCs/>
          <w:sz w:val="24"/>
          <w:szCs w:val="24"/>
        </w:rPr>
        <w:t xml:space="preserve"> 揭榜人须知</w:t>
      </w:r>
      <w:r>
        <w:rPr>
          <w:sz w:val="24"/>
          <w:szCs w:val="24"/>
        </w:rPr>
        <w:tab/>
      </w:r>
      <w:r>
        <w:rPr>
          <w:sz w:val="24"/>
          <w:szCs w:val="24"/>
        </w:rPr>
        <w:fldChar w:fldCharType="begin"/>
      </w:r>
      <w:r>
        <w:rPr>
          <w:sz w:val="24"/>
          <w:szCs w:val="24"/>
        </w:rPr>
        <w:instrText xml:space="preserve"> PAGEREF _Toc25524 \h </w:instrText>
      </w:r>
      <w:r>
        <w:rPr>
          <w:sz w:val="24"/>
          <w:szCs w:val="24"/>
        </w:rPr>
        <w:fldChar w:fldCharType="separate"/>
      </w:r>
      <w:r>
        <w:rPr>
          <w:sz w:val="24"/>
          <w:szCs w:val="24"/>
        </w:rPr>
        <w:t>9</w:t>
      </w:r>
      <w:r>
        <w:rPr>
          <w:sz w:val="24"/>
          <w:szCs w:val="24"/>
        </w:rPr>
        <w:fldChar w:fldCharType="end"/>
      </w:r>
      <w:r>
        <w:rPr>
          <w:sz w:val="24"/>
          <w:szCs w:val="24"/>
        </w:rPr>
        <w:fldChar w:fldCharType="end"/>
      </w:r>
    </w:p>
    <w:p w14:paraId="282ABAFB">
      <w:pPr>
        <w:pStyle w:val="28"/>
        <w:tabs>
          <w:tab w:val="right" w:leader="dot" w:pos="9404"/>
        </w:tabs>
        <w:spacing w:line="480" w:lineRule="auto"/>
        <w:rPr>
          <w:sz w:val="24"/>
          <w:szCs w:val="24"/>
        </w:rPr>
      </w:pPr>
      <w:r>
        <w:fldChar w:fldCharType="begin"/>
      </w:r>
      <w:r>
        <w:instrText xml:space="preserve"> HYPERLINK \l "_Toc29850" </w:instrText>
      </w:r>
      <w:r>
        <w:fldChar w:fldCharType="separate"/>
      </w:r>
      <w:r>
        <w:rPr>
          <w:rFonts w:ascii="宋体" w:hAnsi="宋体"/>
          <w:sz w:val="24"/>
          <w:szCs w:val="24"/>
        </w:rPr>
        <w:t>第</w:t>
      </w:r>
      <w:r>
        <w:rPr>
          <w:rFonts w:hint="eastAsia" w:ascii="宋体" w:hAnsi="宋体"/>
          <w:sz w:val="24"/>
          <w:szCs w:val="24"/>
        </w:rPr>
        <w:t>三</w:t>
      </w:r>
      <w:r>
        <w:rPr>
          <w:rFonts w:ascii="宋体" w:hAnsi="宋体"/>
          <w:sz w:val="24"/>
          <w:szCs w:val="24"/>
        </w:rPr>
        <w:t>章</w:t>
      </w:r>
      <w:r>
        <w:rPr>
          <w:rFonts w:hint="eastAsia" w:ascii="宋体" w:hAnsi="宋体"/>
          <w:sz w:val="24"/>
          <w:szCs w:val="24"/>
        </w:rPr>
        <w:t xml:space="preserve"> 评审</w:t>
      </w:r>
      <w:r>
        <w:rPr>
          <w:rFonts w:ascii="宋体" w:hAnsi="宋体"/>
          <w:sz w:val="24"/>
          <w:szCs w:val="24"/>
        </w:rPr>
        <w:t>办法</w:t>
      </w:r>
      <w:r>
        <w:rPr>
          <w:sz w:val="24"/>
          <w:szCs w:val="24"/>
        </w:rPr>
        <w:tab/>
      </w:r>
      <w:r>
        <w:rPr>
          <w:sz w:val="24"/>
          <w:szCs w:val="24"/>
        </w:rPr>
        <w:fldChar w:fldCharType="begin"/>
      </w:r>
      <w:r>
        <w:rPr>
          <w:sz w:val="24"/>
          <w:szCs w:val="24"/>
        </w:rPr>
        <w:instrText xml:space="preserve"> PAGEREF _Toc29850 \h </w:instrText>
      </w:r>
      <w:r>
        <w:rPr>
          <w:sz w:val="24"/>
          <w:szCs w:val="24"/>
        </w:rPr>
        <w:fldChar w:fldCharType="separate"/>
      </w:r>
      <w:r>
        <w:rPr>
          <w:sz w:val="24"/>
          <w:szCs w:val="24"/>
        </w:rPr>
        <w:t>11</w:t>
      </w:r>
      <w:r>
        <w:rPr>
          <w:sz w:val="24"/>
          <w:szCs w:val="24"/>
        </w:rPr>
        <w:fldChar w:fldCharType="end"/>
      </w:r>
      <w:r>
        <w:rPr>
          <w:sz w:val="24"/>
          <w:szCs w:val="24"/>
        </w:rPr>
        <w:fldChar w:fldCharType="end"/>
      </w:r>
    </w:p>
    <w:p w14:paraId="0A53EA15">
      <w:pPr>
        <w:pStyle w:val="28"/>
        <w:tabs>
          <w:tab w:val="right" w:leader="dot" w:pos="9404"/>
        </w:tabs>
        <w:spacing w:line="480" w:lineRule="auto"/>
        <w:rPr>
          <w:sz w:val="24"/>
          <w:szCs w:val="24"/>
        </w:rPr>
      </w:pPr>
      <w:r>
        <w:fldChar w:fldCharType="begin"/>
      </w:r>
      <w:r>
        <w:instrText xml:space="preserve"> HYPERLINK \l "_Toc23759" </w:instrText>
      </w:r>
      <w:r>
        <w:fldChar w:fldCharType="separate"/>
      </w:r>
      <w:r>
        <w:rPr>
          <w:rFonts w:ascii="宋体" w:hAnsi="宋体"/>
          <w:sz w:val="24"/>
          <w:szCs w:val="24"/>
        </w:rPr>
        <w:t>第</w:t>
      </w:r>
      <w:r>
        <w:rPr>
          <w:rFonts w:hint="eastAsia" w:ascii="宋体" w:hAnsi="宋体"/>
          <w:sz w:val="24"/>
          <w:szCs w:val="24"/>
        </w:rPr>
        <w:t>四</w:t>
      </w:r>
      <w:r>
        <w:rPr>
          <w:rFonts w:ascii="宋体" w:hAnsi="宋体"/>
          <w:sz w:val="24"/>
          <w:szCs w:val="24"/>
        </w:rPr>
        <w:t>章</w:t>
      </w:r>
      <w:r>
        <w:rPr>
          <w:rFonts w:hint="eastAsia" w:ascii="宋体" w:hAnsi="宋体"/>
          <w:sz w:val="24"/>
          <w:szCs w:val="24"/>
        </w:rPr>
        <w:t xml:space="preserve"> 揭榜申报文件</w:t>
      </w:r>
      <w:r>
        <w:rPr>
          <w:rFonts w:ascii="宋体" w:hAnsi="宋体"/>
          <w:sz w:val="24"/>
          <w:szCs w:val="24"/>
        </w:rPr>
        <w:t>格式</w:t>
      </w:r>
      <w:r>
        <w:rPr>
          <w:sz w:val="24"/>
          <w:szCs w:val="24"/>
        </w:rPr>
        <w:tab/>
      </w:r>
      <w:r>
        <w:rPr>
          <w:sz w:val="24"/>
          <w:szCs w:val="24"/>
        </w:rPr>
        <w:fldChar w:fldCharType="begin"/>
      </w:r>
      <w:r>
        <w:rPr>
          <w:sz w:val="24"/>
          <w:szCs w:val="24"/>
        </w:rPr>
        <w:instrText xml:space="preserve"> PAGEREF _Toc23759 \h </w:instrText>
      </w:r>
      <w:r>
        <w:rPr>
          <w:sz w:val="24"/>
          <w:szCs w:val="24"/>
        </w:rPr>
        <w:fldChar w:fldCharType="separate"/>
      </w:r>
      <w:r>
        <w:rPr>
          <w:sz w:val="24"/>
          <w:szCs w:val="24"/>
        </w:rPr>
        <w:t>18</w:t>
      </w:r>
      <w:r>
        <w:rPr>
          <w:sz w:val="24"/>
          <w:szCs w:val="24"/>
        </w:rPr>
        <w:fldChar w:fldCharType="end"/>
      </w:r>
      <w:r>
        <w:rPr>
          <w:sz w:val="24"/>
          <w:szCs w:val="24"/>
        </w:rPr>
        <w:fldChar w:fldCharType="end"/>
      </w:r>
    </w:p>
    <w:p w14:paraId="5047D243">
      <w:pPr>
        <w:spacing w:line="720" w:lineRule="auto"/>
        <w:rPr>
          <w:rFonts w:hint="eastAsia" w:ascii="宋体" w:hAnsi="宋体"/>
          <w:szCs w:val="21"/>
        </w:rPr>
      </w:pPr>
      <w:r>
        <w:rPr>
          <w:rFonts w:ascii="宋体" w:hAnsi="宋体"/>
          <w:sz w:val="24"/>
          <w:szCs w:val="24"/>
        </w:rPr>
        <w:fldChar w:fldCharType="end"/>
      </w:r>
    </w:p>
    <w:p w14:paraId="6E5A3BBD">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16B2B4FA">
      <w:pPr>
        <w:pStyle w:val="2"/>
        <w:spacing w:before="0" w:after="0" w:line="500" w:lineRule="exact"/>
        <w:jc w:val="center"/>
        <w:rPr>
          <w:rFonts w:hint="eastAsia" w:ascii="宋体" w:hAnsi="宋体"/>
          <w:sz w:val="32"/>
          <w:szCs w:val="32"/>
        </w:rPr>
      </w:pPr>
      <w:bookmarkStart w:id="5" w:name="_Toc10093"/>
      <w:bookmarkStart w:id="6" w:name="_Toc2189"/>
      <w:r>
        <w:rPr>
          <w:rFonts w:ascii="宋体" w:hAnsi="宋体"/>
          <w:sz w:val="32"/>
          <w:szCs w:val="32"/>
        </w:rPr>
        <w:t>第一章</w:t>
      </w:r>
      <w:bookmarkEnd w:id="5"/>
      <w:r>
        <w:rPr>
          <w:rFonts w:hint="eastAsia" w:ascii="宋体" w:hAnsi="宋体"/>
          <w:sz w:val="32"/>
          <w:szCs w:val="32"/>
        </w:rPr>
        <w:t>“揭榜挂帅”榜单</w:t>
      </w:r>
      <w:bookmarkEnd w:id="6"/>
    </w:p>
    <w:p w14:paraId="60D5A346"/>
    <w:bookmarkEnd w:id="2"/>
    <w:bookmarkEnd w:id="3"/>
    <w:bookmarkEnd w:id="4"/>
    <w:p w14:paraId="7EE5A711">
      <w:pPr>
        <w:pStyle w:val="3"/>
        <w:snapToGrid w:val="0"/>
        <w:spacing w:before="0" w:after="0" w:line="360" w:lineRule="auto"/>
        <w:ind w:firstLine="482" w:firstLineChars="200"/>
        <w:rPr>
          <w:rFonts w:hint="eastAsia" w:ascii="宋体" w:hAnsi="宋体" w:eastAsia="宋体"/>
          <w:sz w:val="24"/>
          <w:szCs w:val="24"/>
        </w:rPr>
      </w:pPr>
      <w:bookmarkStart w:id="7" w:name="_Toc26864"/>
      <w:bookmarkStart w:id="8" w:name="_Toc21281"/>
      <w:bookmarkStart w:id="9" w:name="_Toc492300547"/>
      <w:bookmarkStart w:id="10" w:name="_Toc17762"/>
      <w:r>
        <w:rPr>
          <w:rFonts w:hint="eastAsia" w:ascii="宋体" w:hAnsi="宋体" w:eastAsia="宋体"/>
          <w:sz w:val="24"/>
          <w:szCs w:val="24"/>
        </w:rPr>
        <w:t>一.项目基本情况</w:t>
      </w:r>
      <w:bookmarkEnd w:id="7"/>
    </w:p>
    <w:bookmarkEnd w:id="8"/>
    <w:bookmarkEnd w:id="9"/>
    <w:bookmarkEnd w:id="10"/>
    <w:p w14:paraId="4B4733EE">
      <w:pPr>
        <w:tabs>
          <w:tab w:val="left" w:pos="1283"/>
          <w:tab w:val="left" w:pos="1922"/>
        </w:tabs>
        <w:autoSpaceDE w:val="0"/>
        <w:autoSpaceDN w:val="0"/>
        <w:snapToGrid w:val="0"/>
        <w:spacing w:after="0" w:line="360" w:lineRule="auto"/>
        <w:ind w:firstLine="480" w:firstLineChars="200"/>
        <w:jc w:val="left"/>
        <w:rPr>
          <w:rFonts w:hint="eastAsia" w:ascii="宋体" w:hAnsi="宋体"/>
          <w:sz w:val="24"/>
          <w:szCs w:val="24"/>
        </w:rPr>
      </w:pPr>
      <w:r>
        <w:rPr>
          <w:rFonts w:hint="eastAsia" w:ascii="宋体" w:hAnsi="宋体"/>
          <w:sz w:val="24"/>
          <w:szCs w:val="24"/>
        </w:rPr>
        <w:t>1.项目研究的主要目的</w:t>
      </w:r>
    </w:p>
    <w:p w14:paraId="05A01BF0">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随着我国社会主义建设进入新时代，交通强国建设不断推进，公路交通建设已进入高质量发展阶段，“安全、便捷、高效、绿色、经济、包容、韧性”成为交通可持续发展的主要特征和发展方向。近年二十来，我国公路交通事业飞速发展，在给公众带来方便与快捷的同时，突出的交通安全问题也越来越受到重视。</w:t>
      </w:r>
    </w:p>
    <w:p w14:paraId="6A5C7DEF">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交通强国建设纲要》提出新形势下提升基础设施安全水平的建设要求，重点提出提升关键基础设施安全防护能力、强化交通基础设施养护以及增强设施耐久性和可靠性。二十届三中全会提出加速实现中国式现代化，建设高水平平安中国的要求。2022年2月底，交通运输部和公安部联合印发了《公路安全设施和交通秩序管理精细化提升行动方案》（交办公路〔2022〕14号）（以下简称《行动方案》），分别针对高速公路、普通国省干线公路和农村公路，共提出了12项重点任务，力争到2025年底，实现公路“安全保障能力系统提升、安全管理水平显著提升、交通事故明显下降”的目标。其中针对高速公路的重点任务为精细提升安全防护能力，加强护栏连接过渡，鼓励按照相关标准规范要求并结合实际，提升路侧护栏、缓冲设施的防护能力，完善迎交通流护栏端头安全处理，结合高速公路改扩建、养护工程，分类、分批、分期推进建成较早的高速公路中央分隔带护栏提质升级。</w:t>
      </w:r>
    </w:p>
    <w:p w14:paraId="7958190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根据最新发布的统计公报数据显示，截止到2023年底，河北省全省的公路总里程达到了21.1万公里，其中高速公路里程约8421公里。随着路网的不断完善、交通流量逐年增长、交通组成及交通环境变化等原因，部分建设年代较早的高速公路护栏设施出现了不同程度的老化、锈蚀、路面加铺导致护栏高度不足等问题，或是无法满足新的交通条件下的安全防护需求，高速公路总体交通安全水平有待提升完善。如果将需要提升完善路段技术状况良好的护栏全部拆除，更换为满足现状防护需求的新护栏，将造成钢材等资源的严重浪费，耗费大量建设资金。</w:t>
      </w:r>
    </w:p>
    <w:p w14:paraId="43C6291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2024年5月11日，河北省交通运输厅印发了《河北省交通强国建设养护试点高质量干线公路养护长效机制研究实施方案》的通知（冀交办公[2024]38号）（以下简称《实施方案》）。《实施方案》指出，要认真落实《交通运输部关于河北省交通运输厅增补高质量干线公路养护长效机制研究等交通强国建设试点任务的意见》（交规划函[2023]707号）相关要求，根据《交通强国建设试点工作管理办法（试行）》有关规定，统筹推进河北省交通强国建设养护试点任务，及时形成有效经验和典型成果，为加快建设交通强国提供经验借鉴。“公路护栏循环再利用技术研究”作为《实施方案》中的“高质量公路养护基础技术体系研究”模块试点任务之一，立足于建设安全、绿色、经济的交通安全设施体系，服务于全省公路养护高质量发展。</w:t>
      </w:r>
    </w:p>
    <w:p w14:paraId="242447A1">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河北高速公路集团有限公司是河北省交通强国建设养护试点“公路护栏循环再利用技术研究”的参加单位，负责高速公路护栏循环再利用研究及试点任务的具体组织与落实。为认真落实《实施方案》有关规定，扎实推进《公路护栏循环再利用技术研究》试点任务，本项目以构建“安全可靠、绿色低碳、高效经济、长效稳定”的高速公路护栏循环再利用提升技术体系为核心，开展河北省高速公路护栏循环再利用技术应用研究及示范工程实施，预期实现低成本、可复用、便于推广的高速公路护栏循环再利用提升技术，编制《河北省公路护栏循环再利用技术指南》，为全省高速公路护栏循环再利用工程提供技术支撑及实施依据。</w:t>
      </w:r>
    </w:p>
    <w:p w14:paraId="1EDCBC43">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color w:val="000000"/>
          <w:kern w:val="0"/>
          <w:sz w:val="24"/>
          <w:szCs w:val="24"/>
        </w:rPr>
      </w:pPr>
      <w:r>
        <w:rPr>
          <w:rFonts w:hint="eastAsia" w:ascii="宋体" w:hAnsi="宋体" w:cs="黑体"/>
          <w:b/>
          <w:bCs/>
          <w:kern w:val="0"/>
          <w:sz w:val="24"/>
          <w:szCs w:val="24"/>
        </w:rPr>
        <w:t>2.</w:t>
      </w:r>
      <w:r>
        <w:rPr>
          <w:rFonts w:hint="eastAsia" w:ascii="宋体" w:hAnsi="宋体" w:cs="黑体"/>
          <w:kern w:val="0"/>
          <w:sz w:val="24"/>
          <w:szCs w:val="24"/>
        </w:rPr>
        <w:t>主要研究内容</w:t>
      </w:r>
    </w:p>
    <w:p w14:paraId="152F28D7">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2.1研究内容</w:t>
      </w:r>
    </w:p>
    <w:p w14:paraId="4D3E730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 xml:space="preserve">本项目重点针对河北省高速公路既有波形梁护栏应用现状，综合考虑护栏所在路段交通安全风险、交通运行条件与路侧特征，提出典型在用护栏的循环再利用提升方案，研发新型再利用护栏结构，完成实车碰撞试验，编制《河北省公路护栏循环再利用技术指南》（高速公路部分），为全省高速公路护栏循环再利用工程提供技术支撑及实施依据。 </w:t>
      </w:r>
    </w:p>
    <w:p w14:paraId="6FD0CDB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具体内容包括：</w:t>
      </w:r>
    </w:p>
    <w:p w14:paraId="387068A1">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（1）既有护栏循环再利用技术需求及可行性研究。</w:t>
      </w:r>
    </w:p>
    <w:p w14:paraId="4B6AB43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开展河北省典型高速公路中央分隔带及路侧既有波形梁护栏设置情况与应用效果调研分析。</w:t>
      </w:r>
    </w:p>
    <w:p w14:paraId="57917A80">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（2）护栏循环再利用方案（成熟方案）应用于河北省高速公路的应用技术研究。</w:t>
      </w:r>
    </w:p>
    <w:p w14:paraId="03156163">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针对河北省高速公路交通特征及既有护栏情况，提出A级、SB级双排双波护栏及A级、SB级三波梁护栏的循环再利用提升方案设置方法、施工技术要求，提交设计图纸。</w:t>
      </w:r>
    </w:p>
    <w:p w14:paraId="6645C11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（3）护栏循环再利用创新技术研究。</w:t>
      </w:r>
    </w:p>
    <w:p w14:paraId="1D0E97E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结合河北省典型高速公路既有波形梁护栏情况及安全需求，新研发1种护栏循环再利用结构方案，通过实车碰撞试验。包括结构方案设计、护栏有限元模型建立及仿真模拟计算；依据《公路护栏安全性能评价标准》（JTG B05-01—2013）开展3次车辆碰撞护栏实车碰撞试验，获取试验检测报告；提出设置方法及施工技术要求，提交设计图纸。</w:t>
      </w:r>
    </w:p>
    <w:p w14:paraId="53E6815D">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4）高速公路护栏循环再利用技术体系标准化应用研究。形成基于既有波形梁护栏循环再利用的技术体系，编制《河北省公路护栏循环再利用技术指南》（不含书籍出版费），提交《河北省公路护栏循环再利用技术指南》（高速公路部分）。</w:t>
      </w:r>
    </w:p>
    <w:p w14:paraId="4CFD9DB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（5）研究成果总结，编制《河北省公路护栏循环再利用技术研究报告》，申请实用新型专利1项，配合完成项目结题验收。</w:t>
      </w:r>
    </w:p>
    <w:p w14:paraId="38980930">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2.2 创新点</w:t>
      </w:r>
    </w:p>
    <w:p w14:paraId="3BA54783">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创新点1：首次针对河北省高速公路交通特征及既有护栏现状，开展多形式、多防护等级既有高速公路护栏循环再利用结构的技术创新研发及集成应用，形成高速公路护栏循环再利用技术体系，解决高速公路护栏再利用提升问题，提升既有护栏的防护能力。</w:t>
      </w:r>
    </w:p>
    <w:p w14:paraId="4EB53498">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创新点2：首次开展高速公路护栏循环再利用技术体系标准化应用，结合创新技术体系的工程示范及应用效果评估，编制《河北省公路护栏循环再利用技术指南》，指导河北省高速公路护栏循环再利用工程实施。</w:t>
      </w:r>
    </w:p>
    <w:p w14:paraId="18AF9A6A">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3.主要技术指标（如形成专利、论文、专著等数量、指标及其水平，可推广和复制的新技术、新产品、新材料等）</w:t>
      </w:r>
    </w:p>
    <w:p w14:paraId="23C39D4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技术指标：</w:t>
      </w:r>
    </w:p>
    <w:p w14:paraId="2274FB7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（1）完成高速公路既有A级护栏提升至满足现行规范A级、SB级双排双波护栏的循环再利用提升方案设置方法、施工技术要求；</w:t>
      </w:r>
    </w:p>
    <w:p w14:paraId="7CE0D6A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（2）完成高速公路既有A级护栏提升至满足现行规范A级、SB级三波梁护栏的循环再利用提升方案设置方法、施工技术要求；</w:t>
      </w:r>
    </w:p>
    <w:p w14:paraId="5898BD1B">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（3）完成一种基于护栏循环再利用的新型护栏结构方案设计及实车碰撞试验，取得试验检测报告；</w:t>
      </w:r>
    </w:p>
    <w:p w14:paraId="769BA43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（4）完成《河北省公路护栏循环再利用技术指南》（试行）（高速公路部分）。</w:t>
      </w:r>
    </w:p>
    <w:p w14:paraId="4BF822BB">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技术成果：</w:t>
      </w:r>
    </w:p>
    <w:p w14:paraId="09593BE0">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本项目的研究将形成如下技术成果：</w:t>
      </w:r>
    </w:p>
    <w:p w14:paraId="3F5AAEFB">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（1）开展高速公路既有波形梁护栏设置情况及应用效果调研分析，提交调研数据分析结果报告1份；</w:t>
      </w:r>
    </w:p>
    <w:p w14:paraId="14F7AC47">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（2）提出既有A级护栏提升至满足现行规范A级、SB双排双波护栏的循环再利用提升方案设置方法、施工技术要求，提交设计图纸1套；</w:t>
      </w:r>
    </w:p>
    <w:p w14:paraId="7C98D22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（3）提出既有A级护栏提升至满足现行规范A级、SB三波梁护栏的循环再利用提升方案设置方法、施工技术要求，提交设计图纸1套；</w:t>
      </w:r>
    </w:p>
    <w:p w14:paraId="0DC2B1AE">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（4）提交一种基于护栏循环再利用的新型护栏结构方案设计及设置方法、施工技术要求，提交设计图纸1套；</w:t>
      </w:r>
    </w:p>
    <w:p w14:paraId="01272AC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（5）提交一种基于护栏循环再利用的新型护栏结构实车碰撞试验检测报告1份；</w:t>
      </w:r>
    </w:p>
    <w:p w14:paraId="56A070C7">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（6）发表学术论文1篇；</w:t>
      </w:r>
    </w:p>
    <w:p w14:paraId="64135863">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（7）申请国家实用新型专利1项。</w:t>
      </w:r>
    </w:p>
    <w:p w14:paraId="5532A7F4">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rPr>
      </w:pPr>
      <w:r>
        <w:rPr>
          <w:rFonts w:hint="eastAsia" w:ascii="宋体" w:hAnsi="宋体" w:cs="黑体"/>
          <w:kern w:val="0"/>
          <w:sz w:val="24"/>
          <w:szCs w:val="24"/>
        </w:rPr>
        <w:t>4. 主要经济指标（如技术及产品应用所形成的市场规模、社会经济效益、应重点阐述在集团内产生的经济效益）</w:t>
      </w:r>
    </w:p>
    <w:p w14:paraId="044763F3">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rPr>
      </w:pPr>
      <w:r>
        <w:rPr>
          <w:rFonts w:hint="eastAsia" w:ascii="宋体" w:hAnsi="宋体" w:cs="黑体"/>
          <w:kern w:val="0"/>
          <w:sz w:val="24"/>
          <w:szCs w:val="24"/>
        </w:rPr>
        <w:t>（1）形成的市场规模</w:t>
      </w:r>
    </w:p>
    <w:p w14:paraId="31730473">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rPr>
      </w:pPr>
      <w:r>
        <w:rPr>
          <w:rFonts w:hint="eastAsia" w:ascii="宋体" w:hAnsi="宋体" w:cs="黑体"/>
          <w:kern w:val="0"/>
          <w:sz w:val="24"/>
          <w:szCs w:val="24"/>
        </w:rPr>
        <w:t>成熟的护栏循环再利用提升技术适用性研究成果以及新研发的再利用护栏结构可满足集团内50%以上高速公路波形梁护栏待提升路段的工程应用需求。</w:t>
      </w:r>
    </w:p>
    <w:p w14:paraId="7B6BF494">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rPr>
      </w:pPr>
      <w:r>
        <w:rPr>
          <w:rFonts w:hint="eastAsia" w:ascii="宋体" w:hAnsi="宋体" w:cs="黑体"/>
          <w:kern w:val="0"/>
          <w:sz w:val="24"/>
          <w:szCs w:val="24"/>
        </w:rPr>
        <w:t>（2）社会经济效益</w:t>
      </w:r>
    </w:p>
    <w:p w14:paraId="54640DEE">
      <w:pPr>
        <w:tabs>
          <w:tab w:val="left" w:pos="1283"/>
          <w:tab w:val="left" w:pos="1922"/>
        </w:tabs>
        <w:autoSpaceDE w:val="0"/>
        <w:autoSpaceDN w:val="0"/>
        <w:snapToGrid w:val="0"/>
        <w:spacing w:after="0" w:line="360" w:lineRule="auto"/>
        <w:ind w:firstLine="480" w:firstLineChars="200"/>
        <w:jc w:val="left"/>
        <w:rPr>
          <w:rFonts w:ascii="宋体" w:hAnsi="宋体" w:cs="黑体"/>
          <w:kern w:val="0"/>
          <w:sz w:val="24"/>
          <w:szCs w:val="24"/>
        </w:rPr>
      </w:pPr>
      <w:r>
        <w:rPr>
          <w:rFonts w:hint="eastAsia" w:ascii="宋体" w:hAnsi="宋体" w:cs="黑体"/>
          <w:kern w:val="0"/>
          <w:sz w:val="24"/>
          <w:szCs w:val="24"/>
        </w:rPr>
        <w:t>护栏循环再利用提升技术与拆除新建护栏相比，A级提升方案可节约建设成本5-10%，SB级提升方案可节约建设成本10-15%。</w:t>
      </w:r>
    </w:p>
    <w:p w14:paraId="0360412F">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护栏循环再利用提升技术与拆除新建护栏相比，碳排放量减少30%。</w:t>
      </w:r>
    </w:p>
    <w:p w14:paraId="73FFDD26">
      <w:pPr>
        <w:tabs>
          <w:tab w:val="left" w:pos="1283"/>
          <w:tab w:val="left" w:pos="1922"/>
        </w:tabs>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5.项目研究进度里程碑目标要求</w:t>
      </w:r>
    </w:p>
    <w:tbl>
      <w:tblPr>
        <w:tblStyle w:val="42"/>
        <w:tblW w:w="970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1"/>
        <w:gridCol w:w="6562"/>
      </w:tblGrid>
      <w:tr w14:paraId="579A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141" w:type="dxa"/>
            <w:vAlign w:val="bottom"/>
          </w:tcPr>
          <w:p w14:paraId="1193ED08">
            <w:pPr>
              <w:snapToGrid w:val="0"/>
              <w:spacing w:line="360" w:lineRule="auto"/>
              <w:jc w:val="center"/>
              <w:rPr>
                <w:rFonts w:hint="eastAsia" w:ascii="宋体" w:hAnsi="宋体"/>
                <w:szCs w:val="21"/>
              </w:rPr>
            </w:pPr>
            <w:r>
              <w:rPr>
                <w:rFonts w:hint="eastAsia" w:ascii="宋体" w:hAnsi="宋体"/>
                <w:color w:val="000000"/>
                <w:szCs w:val="21"/>
              </w:rPr>
              <w:t>起止时间</w:t>
            </w:r>
          </w:p>
        </w:tc>
        <w:tc>
          <w:tcPr>
            <w:tcW w:w="6562" w:type="dxa"/>
            <w:vAlign w:val="bottom"/>
          </w:tcPr>
          <w:p w14:paraId="72F90DFD">
            <w:pPr>
              <w:snapToGrid w:val="0"/>
              <w:spacing w:line="360" w:lineRule="auto"/>
              <w:jc w:val="center"/>
              <w:rPr>
                <w:rFonts w:hint="eastAsia" w:ascii="宋体" w:hAnsi="宋体" w:cs="宋体"/>
                <w:kern w:val="0"/>
                <w:szCs w:val="21"/>
              </w:rPr>
            </w:pPr>
            <w:r>
              <w:rPr>
                <w:rFonts w:hint="eastAsia" w:ascii="宋体" w:hAnsi="宋体"/>
                <w:color w:val="000000"/>
                <w:szCs w:val="21"/>
              </w:rPr>
              <w:t>主要工作内容</w:t>
            </w:r>
          </w:p>
        </w:tc>
      </w:tr>
      <w:tr w14:paraId="7467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vAlign w:val="center"/>
          </w:tcPr>
          <w:p w14:paraId="63A11392">
            <w:pPr>
              <w:pStyle w:val="119"/>
              <w:ind w:right="34"/>
              <w:jc w:val="center"/>
              <w:outlineLvl w:val="0"/>
              <w:rPr>
                <w:rFonts w:hint="eastAsia" w:ascii="宋体" w:hAnsi="宋体" w:cs="宋体"/>
                <w:kern w:val="0"/>
                <w:szCs w:val="21"/>
              </w:rPr>
            </w:pPr>
            <w:r>
              <w:rPr>
                <w:rFonts w:hint="eastAsia" w:ascii="宋体" w:hAnsi="宋体" w:cs="宋体"/>
                <w:szCs w:val="21"/>
              </w:rPr>
              <w:t>2025年07月-2025年08月</w:t>
            </w:r>
          </w:p>
        </w:tc>
        <w:tc>
          <w:tcPr>
            <w:tcW w:w="6562" w:type="dxa"/>
            <w:vAlign w:val="center"/>
          </w:tcPr>
          <w:p w14:paraId="3578BFED">
            <w:pPr>
              <w:pStyle w:val="119"/>
              <w:outlineLvl w:val="0"/>
              <w:rPr>
                <w:rFonts w:hint="eastAsia" w:ascii="宋体" w:hAnsi="宋体" w:cs="宋体"/>
                <w:szCs w:val="21"/>
              </w:rPr>
            </w:pPr>
            <w:r>
              <w:rPr>
                <w:rFonts w:hint="eastAsia" w:ascii="宋体" w:hAnsi="宋体" w:cs="宋体"/>
                <w:szCs w:val="21"/>
              </w:rPr>
              <w:t>开展高速公路既有波形梁护栏设置情况及应用效果调研分析工作并提交调研数据分析结果报告；</w:t>
            </w:r>
          </w:p>
        </w:tc>
      </w:tr>
      <w:tr w14:paraId="7789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vAlign w:val="center"/>
          </w:tcPr>
          <w:p w14:paraId="4939A1B1">
            <w:pPr>
              <w:pStyle w:val="119"/>
              <w:ind w:right="34"/>
              <w:jc w:val="center"/>
              <w:outlineLvl w:val="0"/>
              <w:rPr>
                <w:rFonts w:hint="eastAsia" w:ascii="宋体" w:hAnsi="宋体" w:cs="宋体"/>
                <w:kern w:val="0"/>
                <w:szCs w:val="21"/>
              </w:rPr>
            </w:pPr>
            <w:r>
              <w:rPr>
                <w:rFonts w:hint="eastAsia" w:ascii="宋体" w:hAnsi="宋体" w:cs="宋体"/>
                <w:szCs w:val="21"/>
              </w:rPr>
              <w:t>2025年09月-2025年10月</w:t>
            </w:r>
          </w:p>
        </w:tc>
        <w:tc>
          <w:tcPr>
            <w:tcW w:w="6562" w:type="dxa"/>
            <w:vAlign w:val="center"/>
          </w:tcPr>
          <w:p w14:paraId="42FCCE74">
            <w:pPr>
              <w:pStyle w:val="119"/>
              <w:outlineLvl w:val="0"/>
              <w:rPr>
                <w:rFonts w:hint="eastAsia" w:ascii="宋体" w:hAnsi="宋体" w:cs="宋体"/>
                <w:szCs w:val="21"/>
              </w:rPr>
            </w:pPr>
            <w:r>
              <w:rPr>
                <w:rFonts w:hint="eastAsia" w:ascii="宋体" w:hAnsi="宋体" w:cs="宋体"/>
                <w:szCs w:val="21"/>
              </w:rPr>
              <w:t>针对高速公路情况提出A级、SB级双排双波护栏及A级、SB级三波梁护栏的再利用提升方案设置方法、施工技术要求，提交设计图纸；</w:t>
            </w:r>
          </w:p>
        </w:tc>
      </w:tr>
      <w:tr w14:paraId="111C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vAlign w:val="center"/>
          </w:tcPr>
          <w:p w14:paraId="6194AF91">
            <w:pPr>
              <w:pStyle w:val="119"/>
              <w:ind w:right="34"/>
              <w:jc w:val="center"/>
              <w:outlineLvl w:val="0"/>
              <w:rPr>
                <w:rFonts w:hint="eastAsia" w:ascii="宋体" w:hAnsi="宋体" w:cs="宋体"/>
                <w:kern w:val="0"/>
                <w:szCs w:val="21"/>
              </w:rPr>
            </w:pPr>
            <w:r>
              <w:rPr>
                <w:rFonts w:hint="eastAsia" w:ascii="宋体" w:hAnsi="宋体" w:cs="宋体"/>
                <w:szCs w:val="21"/>
              </w:rPr>
              <w:t>2025年11月-2025年12月</w:t>
            </w:r>
          </w:p>
        </w:tc>
        <w:tc>
          <w:tcPr>
            <w:tcW w:w="6562" w:type="dxa"/>
            <w:vAlign w:val="center"/>
          </w:tcPr>
          <w:p w14:paraId="202045A3">
            <w:pPr>
              <w:pStyle w:val="119"/>
              <w:outlineLvl w:val="0"/>
              <w:rPr>
                <w:rFonts w:hint="eastAsia" w:ascii="宋体" w:hAnsi="宋体" w:cs="宋体"/>
                <w:szCs w:val="21"/>
              </w:rPr>
            </w:pPr>
            <w:r>
              <w:rPr>
                <w:rFonts w:hint="eastAsia" w:ascii="宋体" w:hAnsi="宋体" w:cs="宋体"/>
                <w:szCs w:val="21"/>
              </w:rPr>
              <w:t>结合高速公路既有护栏情况及安全需求，新研发1种基于护栏循环再利用的新型护栏结构，提交设计图纸、施工技术要求；完成实车碰撞试验，提交试验检测报告；</w:t>
            </w:r>
          </w:p>
        </w:tc>
      </w:tr>
      <w:tr w14:paraId="458C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vAlign w:val="center"/>
          </w:tcPr>
          <w:p w14:paraId="064E4F91">
            <w:pPr>
              <w:pStyle w:val="119"/>
              <w:ind w:right="34"/>
              <w:jc w:val="center"/>
              <w:outlineLvl w:val="0"/>
              <w:rPr>
                <w:rFonts w:hint="eastAsia" w:ascii="宋体" w:hAnsi="宋体" w:cs="宋体"/>
                <w:kern w:val="0"/>
                <w:szCs w:val="21"/>
              </w:rPr>
            </w:pPr>
            <w:r>
              <w:rPr>
                <w:rFonts w:hint="eastAsia" w:ascii="宋体" w:hAnsi="宋体" w:cs="宋体"/>
                <w:szCs w:val="21"/>
              </w:rPr>
              <w:t>2026年01月-2026年03月</w:t>
            </w:r>
          </w:p>
        </w:tc>
        <w:tc>
          <w:tcPr>
            <w:tcW w:w="6562" w:type="dxa"/>
            <w:vAlign w:val="center"/>
          </w:tcPr>
          <w:p w14:paraId="054F12B2">
            <w:pPr>
              <w:pStyle w:val="119"/>
              <w:outlineLvl w:val="0"/>
              <w:rPr>
                <w:rFonts w:hint="eastAsia" w:ascii="宋体" w:hAnsi="宋体" w:cs="宋体"/>
                <w:spacing w:val="-2"/>
                <w:szCs w:val="21"/>
              </w:rPr>
            </w:pPr>
            <w:r>
              <w:rPr>
                <w:rFonts w:hint="eastAsia" w:ascii="宋体" w:hAnsi="宋体" w:cs="宋体"/>
                <w:szCs w:val="21"/>
              </w:rPr>
              <w:t>完成项目实施效果后评估；提交《河北省公路护栏循环再利用技术指南》（高速公路部分）；</w:t>
            </w:r>
          </w:p>
        </w:tc>
      </w:tr>
      <w:tr w14:paraId="2D62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1" w:type="dxa"/>
            <w:vAlign w:val="center"/>
          </w:tcPr>
          <w:p w14:paraId="48728A99">
            <w:pPr>
              <w:pStyle w:val="119"/>
              <w:ind w:right="34"/>
              <w:jc w:val="center"/>
              <w:outlineLvl w:val="0"/>
              <w:rPr>
                <w:rFonts w:hint="eastAsia" w:ascii="宋体" w:hAnsi="宋体" w:cs="宋体"/>
                <w:kern w:val="0"/>
                <w:szCs w:val="21"/>
              </w:rPr>
            </w:pPr>
            <w:r>
              <w:rPr>
                <w:rFonts w:hint="eastAsia" w:ascii="宋体" w:hAnsi="宋体" w:cs="宋体"/>
                <w:szCs w:val="21"/>
              </w:rPr>
              <w:t>2026年04月-2026年06月</w:t>
            </w:r>
          </w:p>
        </w:tc>
        <w:tc>
          <w:tcPr>
            <w:tcW w:w="6562" w:type="dxa"/>
            <w:vAlign w:val="center"/>
          </w:tcPr>
          <w:p w14:paraId="6D3BE23A">
            <w:pPr>
              <w:pStyle w:val="119"/>
              <w:outlineLvl w:val="0"/>
              <w:rPr>
                <w:rFonts w:hint="eastAsia" w:ascii="宋体" w:hAnsi="宋体" w:cs="宋体"/>
                <w:szCs w:val="21"/>
              </w:rPr>
            </w:pPr>
            <w:r>
              <w:rPr>
                <w:rFonts w:hint="eastAsia" w:ascii="宋体" w:hAnsi="宋体" w:cs="宋体"/>
                <w:szCs w:val="21"/>
              </w:rPr>
              <w:t>论文发表，申请专利及成果交付。研究成果总结，编制研究报告，配合完成项目结题验收。</w:t>
            </w:r>
          </w:p>
        </w:tc>
      </w:tr>
    </w:tbl>
    <w:p w14:paraId="3E5FD951">
      <w:pPr>
        <w:snapToGrid w:val="0"/>
        <w:spacing w:after="0" w:line="360" w:lineRule="auto"/>
        <w:rPr>
          <w:rFonts w:hint="eastAsia" w:ascii="宋体" w:hAnsi="宋体" w:cs="宋体"/>
          <w:b/>
          <w:bCs/>
          <w:sz w:val="24"/>
          <w:szCs w:val="24"/>
        </w:rPr>
      </w:pPr>
      <w:r>
        <w:rPr>
          <w:rFonts w:hint="eastAsia" w:ascii="宋体" w:hAnsi="宋体" w:cs="宋体"/>
          <w:b/>
          <w:bCs/>
          <w:sz w:val="24"/>
          <w:szCs w:val="24"/>
        </w:rPr>
        <w:t>二、揭榜要求及流程</w:t>
      </w:r>
    </w:p>
    <w:p w14:paraId="7E20D6FB">
      <w:pPr>
        <w:snapToGrid w:val="0"/>
        <w:spacing w:after="0" w:line="360" w:lineRule="auto"/>
        <w:rPr>
          <w:rFonts w:hint="eastAsia" w:ascii="宋体" w:hAnsi="宋体" w:cs="宋体"/>
          <w:sz w:val="24"/>
          <w:szCs w:val="24"/>
        </w:rPr>
      </w:pPr>
      <w:r>
        <w:rPr>
          <w:rFonts w:hint="eastAsia" w:ascii="宋体" w:hAnsi="宋体" w:cs="宋体"/>
          <w:sz w:val="24"/>
          <w:szCs w:val="24"/>
        </w:rPr>
        <w:t>（一）、揭榜要求</w:t>
      </w:r>
    </w:p>
    <w:p w14:paraId="4CE4643A">
      <w:pPr>
        <w:snapToGrid w:val="0"/>
        <w:spacing w:after="0" w:line="360" w:lineRule="auto"/>
        <w:ind w:left="420"/>
        <w:rPr>
          <w:rFonts w:hint="eastAsia" w:ascii="宋体" w:hAnsi="宋体" w:cs="宋体"/>
          <w:sz w:val="24"/>
          <w:szCs w:val="24"/>
        </w:rPr>
      </w:pPr>
      <w:r>
        <w:rPr>
          <w:rFonts w:hint="eastAsia" w:ascii="宋体" w:hAnsi="宋体" w:cs="宋体"/>
          <w:sz w:val="24"/>
          <w:szCs w:val="24"/>
        </w:rPr>
        <w:t>1、揭榜团队须为在中华人民共和国境内注册、具有独立法人资格的企事业单位。</w:t>
      </w:r>
    </w:p>
    <w:p w14:paraId="70E5E77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2、揭榜团队应了解行业最新动态，</w:t>
      </w:r>
      <w:r>
        <w:rPr>
          <w:rFonts w:hint="eastAsia" w:ascii="宋体" w:hAnsi="宋体" w:cs="宋体"/>
          <w:kern w:val="0"/>
          <w:sz w:val="24"/>
          <w:szCs w:val="24"/>
        </w:rPr>
        <w:t>近三年（2022年</w:t>
      </w:r>
      <w:r>
        <w:rPr>
          <w:rFonts w:hint="eastAsia" w:ascii="宋体" w:hAnsi="宋体" w:cs="宋体"/>
          <w:kern w:val="0"/>
          <w:sz w:val="24"/>
          <w:szCs w:val="24"/>
          <w:lang w:val="en-US" w:eastAsia="zh-CN"/>
        </w:rPr>
        <w:t>7</w:t>
      </w:r>
      <w:r>
        <w:rPr>
          <w:rFonts w:hint="eastAsia" w:ascii="宋体" w:hAnsi="宋体" w:cs="宋体"/>
          <w:kern w:val="0"/>
          <w:sz w:val="24"/>
          <w:szCs w:val="24"/>
        </w:rPr>
        <w:t>月1日至今，以成果验收或鉴定或成果登记日期为准）至少完成过1项交通领域科技创新业绩。</w:t>
      </w:r>
    </w:p>
    <w:p w14:paraId="3EED139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3、揭榜团队负责人和成员不受年龄、职称、学历、奖项等限制，但应符合以下条件：</w:t>
      </w:r>
    </w:p>
    <w:p w14:paraId="2814BE5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14:paraId="3ED7554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14:paraId="65EEF1F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p>
    <w:p w14:paraId="1AC63A0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41ADAE9C">
      <w:pPr>
        <w:autoSpaceDE w:val="0"/>
        <w:autoSpaceDN w:val="0"/>
        <w:snapToGrid w:val="0"/>
        <w:spacing w:after="0" w:line="360" w:lineRule="auto"/>
        <w:ind w:firstLine="480" w:firstLineChars="200"/>
        <w:jc w:val="left"/>
        <w:rPr>
          <w:rFonts w:hint="eastAsia" w:ascii="宋体" w:hAnsi="宋体" w:cs="宋体"/>
          <w:kern w:val="0"/>
          <w:sz w:val="24"/>
          <w:szCs w:val="24"/>
        </w:rPr>
      </w:pPr>
      <w:r>
        <w:rPr>
          <w:rFonts w:hint="eastAsia" w:ascii="宋体" w:hAnsi="宋体" w:cs="宋体"/>
          <w:sz w:val="24"/>
          <w:szCs w:val="24"/>
        </w:rPr>
        <w:t>4、鼓励企业、金融机构、科技服务机构、高校、科研院所及新型研发机构等以联合体方式申报。</w:t>
      </w:r>
    </w:p>
    <w:p w14:paraId="3F105EC1">
      <w:pPr>
        <w:widowControl/>
        <w:ind w:firstLine="480" w:firstLineChars="200"/>
        <w:jc w:val="left"/>
        <w:rPr>
          <w:rFonts w:hint="eastAsia" w:ascii="宋体" w:hAnsi="宋体" w:cs="宋体"/>
          <w:kern w:val="0"/>
          <w:sz w:val="24"/>
          <w:szCs w:val="24"/>
        </w:rPr>
      </w:pPr>
      <w:r>
        <w:rPr>
          <w:rFonts w:hint="eastAsia" w:ascii="宋体" w:hAnsi="宋体" w:cs="宋体"/>
          <w:kern w:val="0"/>
          <w:sz w:val="24"/>
          <w:szCs w:val="24"/>
        </w:rPr>
        <w:t>5、</w:t>
      </w:r>
      <w:r>
        <w:rPr>
          <w:rFonts w:hint="eastAsia" w:ascii="宋体" w:hAnsi="宋体" w:cs="宋体"/>
          <w:color w:val="000000"/>
          <w:kern w:val="0"/>
          <w:sz w:val="24"/>
          <w:szCs w:val="24"/>
          <w:lang w:bidi="ar"/>
        </w:rPr>
        <w:t>本次“揭榜挂帅” 接受 联合体揭榜。牵头单位为1家，联合体成员不超过1家。</w:t>
      </w:r>
    </w:p>
    <w:p w14:paraId="720FE1E9">
      <w:pPr>
        <w:snapToGrid w:val="0"/>
        <w:spacing w:after="0" w:line="360" w:lineRule="auto"/>
        <w:rPr>
          <w:rFonts w:hint="eastAsia" w:ascii="宋体" w:hAnsi="宋体" w:cs="宋体"/>
          <w:sz w:val="24"/>
          <w:szCs w:val="24"/>
        </w:rPr>
      </w:pPr>
      <w:r>
        <w:rPr>
          <w:rFonts w:hint="eastAsia" w:ascii="宋体" w:hAnsi="宋体" w:cs="宋体"/>
          <w:sz w:val="24"/>
          <w:szCs w:val="24"/>
        </w:rPr>
        <w:t>（二）揭榜报名流程</w:t>
      </w:r>
    </w:p>
    <w:p w14:paraId="665A92A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2</w:t>
      </w:r>
      <w:r>
        <w:rPr>
          <w:rFonts w:hint="eastAsia" w:ascii="宋体" w:hAnsi="宋体" w:cs="宋体"/>
          <w:sz w:val="24"/>
          <w:szCs w:val="24"/>
        </w:rPr>
        <w:t>日9时00分至2025年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日17时00分，携带《揭榜挂帅报名表》（附件1）及所要求的相关资料送至河北高速集团工程咨询有限公司（石家庄高新区黄河大道136号石家庄科技中心2号楼22层2201室）或将资料彩色扫描件发送至代理机构邮箱</w:t>
      </w:r>
      <w:r>
        <w:rPr>
          <w:rFonts w:hint="eastAsia" w:ascii="宋体" w:hAnsi="宋体" w:cs="宋体"/>
          <w:sz w:val="24"/>
          <w:szCs w:val="24"/>
        </w:rPr>
        <w:t>3372783725@qq.com</w:t>
      </w:r>
      <w:r>
        <w:rPr>
          <w:rFonts w:hint="eastAsia" w:ascii="宋体" w:hAnsi="宋体" w:cs="宋体"/>
          <w:sz w:val="24"/>
          <w:szCs w:val="24"/>
        </w:rPr>
        <w:t>，并获取相关资料（如有以联合体形式揭榜的，由联合体牵头人负责该项目的揭榜报名）。</w:t>
      </w:r>
    </w:p>
    <w:p w14:paraId="3BB8861B">
      <w:pPr>
        <w:snapToGrid w:val="0"/>
        <w:spacing w:after="0" w:line="360" w:lineRule="auto"/>
        <w:rPr>
          <w:rFonts w:hint="eastAsia" w:ascii="宋体" w:hAnsi="宋体" w:cs="宋体"/>
          <w:b/>
          <w:bCs/>
          <w:sz w:val="24"/>
          <w:szCs w:val="24"/>
        </w:rPr>
      </w:pPr>
      <w:r>
        <w:rPr>
          <w:rFonts w:hint="eastAsia" w:ascii="宋体" w:hAnsi="宋体" w:cs="宋体"/>
          <w:b/>
          <w:bCs/>
          <w:sz w:val="24"/>
          <w:szCs w:val="24"/>
        </w:rPr>
        <w:t>三、项目申报书要求</w:t>
      </w:r>
    </w:p>
    <w:p w14:paraId="30FD7C3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07926176">
      <w:pPr>
        <w:snapToGrid w:val="0"/>
        <w:spacing w:after="0" w:line="360" w:lineRule="auto"/>
        <w:rPr>
          <w:rFonts w:hint="eastAsia" w:ascii="宋体" w:hAnsi="宋体" w:cs="宋体"/>
          <w:b/>
          <w:bCs/>
          <w:sz w:val="24"/>
          <w:szCs w:val="24"/>
        </w:rPr>
      </w:pPr>
      <w:r>
        <w:rPr>
          <w:rFonts w:hint="eastAsia" w:ascii="宋体" w:hAnsi="宋体" w:cs="宋体"/>
          <w:b/>
          <w:bCs/>
          <w:sz w:val="24"/>
          <w:szCs w:val="24"/>
        </w:rPr>
        <w:t>四、项目申报书的递交</w:t>
      </w:r>
    </w:p>
    <w:p w14:paraId="15B1906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项目申报书递交截止时间：2025年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14时30分。揭榜人须在项目申报书递交截止时间前将项目申报书递交至河北高速集团工程咨询有限公司（石家庄高新区黄河大道136号石家庄科技中心2号楼22层2201室），逾期送达的或者未送达指定地点的项目申报书，用户单位不予受理。</w:t>
      </w:r>
    </w:p>
    <w:p w14:paraId="57FEBE60">
      <w:pPr>
        <w:snapToGrid w:val="0"/>
        <w:spacing w:after="0" w:line="360" w:lineRule="auto"/>
        <w:rPr>
          <w:rFonts w:hint="eastAsia" w:ascii="宋体" w:hAnsi="宋体" w:cs="宋体"/>
          <w:b/>
          <w:bCs/>
          <w:sz w:val="24"/>
          <w:szCs w:val="24"/>
        </w:rPr>
      </w:pPr>
      <w:r>
        <w:rPr>
          <w:rFonts w:hint="eastAsia" w:ascii="宋体" w:hAnsi="宋体" w:cs="宋体"/>
          <w:b/>
          <w:bCs/>
          <w:sz w:val="24"/>
          <w:szCs w:val="24"/>
        </w:rPr>
        <w:t>五、发布媒介</w:t>
      </w:r>
    </w:p>
    <w:p w14:paraId="62DA50B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(一)本次“揭榜挂帅”榜单及结果在“河北高速公路集团有限公司网站”上发布。</w:t>
      </w:r>
    </w:p>
    <w:p w14:paraId="6C57BFF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14:paraId="7D6C631C">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用户单位：河北高速公路集团有限公司</w:t>
      </w:r>
    </w:p>
    <w:p w14:paraId="4223171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人：张志毅</w:t>
      </w:r>
    </w:p>
    <w:p w14:paraId="5739B92D">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联系电话：0311-66620573</w:t>
      </w:r>
    </w:p>
    <w:p w14:paraId="5C81DBCC">
      <w:pPr>
        <w:snapToGrid w:val="0"/>
        <w:spacing w:after="0" w:line="360" w:lineRule="auto"/>
        <w:ind w:firstLine="480" w:firstLineChars="200"/>
        <w:rPr>
          <w:rFonts w:hint="eastAsia" w:ascii="宋体" w:hAnsi="宋体" w:cs="宋体"/>
          <w:sz w:val="24"/>
          <w:szCs w:val="24"/>
        </w:rPr>
      </w:pPr>
    </w:p>
    <w:p w14:paraId="7CDA02E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代理机构：河北高速集团工程咨询有限公司</w:t>
      </w:r>
    </w:p>
    <w:p w14:paraId="52ADC03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地    址：石家庄高新区黄河大道136号石家庄科技中心2号楼22层</w:t>
      </w:r>
    </w:p>
    <w:p w14:paraId="6EB4D51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人：张德祥（项目经理）、张光磊、张宁</w:t>
      </w:r>
    </w:p>
    <w:p w14:paraId="2A5F2FD7">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宋体"/>
          <w:sz w:val="24"/>
          <w:szCs w:val="24"/>
        </w:rPr>
        <w:t xml:space="preserve">电    话：13933000377 </w:t>
      </w:r>
      <w:r>
        <w:rPr>
          <w:rFonts w:hint="eastAsia" w:ascii="宋体" w:hAnsi="宋体" w:cs="宋体"/>
          <w:bCs/>
          <w:kern w:val="0"/>
          <w:sz w:val="24"/>
          <w:szCs w:val="24"/>
        </w:rPr>
        <w:t>13229867006</w:t>
      </w:r>
    </w:p>
    <w:p w14:paraId="20BB215A">
      <w:pPr>
        <w:rPr>
          <w:rFonts w:hint="eastAsia" w:ascii="宋体" w:hAnsi="宋体"/>
          <w:sz w:val="24"/>
          <w:szCs w:val="24"/>
        </w:rPr>
      </w:pPr>
      <w:r>
        <w:rPr>
          <w:rFonts w:hint="eastAsia" w:ascii="宋体" w:hAnsi="宋体"/>
          <w:sz w:val="24"/>
          <w:szCs w:val="24"/>
        </w:rPr>
        <w:br w:type="page"/>
      </w:r>
    </w:p>
    <w:p w14:paraId="45FB2FCB">
      <w:pPr>
        <w:spacing w:line="400" w:lineRule="exact"/>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E1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0655E2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5BD8FA98">
            <w:pPr>
              <w:spacing w:line="580" w:lineRule="exact"/>
              <w:jc w:val="center"/>
              <w:rPr>
                <w:rFonts w:hint="eastAsia" w:ascii="宋体" w:hAnsi="宋体" w:cs="宋体"/>
                <w:color w:val="000000" w:themeColor="text1"/>
                <w:szCs w:val="21"/>
                <w14:textFill>
                  <w14:solidFill>
                    <w14:schemeClr w14:val="tx1"/>
                  </w14:solidFill>
                </w14:textFill>
              </w:rPr>
            </w:pPr>
          </w:p>
        </w:tc>
      </w:tr>
      <w:tr w14:paraId="71C0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50E558A">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61F43C76">
            <w:pPr>
              <w:spacing w:line="580" w:lineRule="exact"/>
              <w:jc w:val="center"/>
              <w:rPr>
                <w:rFonts w:hint="eastAsia" w:ascii="宋体" w:hAnsi="宋体" w:cs="宋体"/>
                <w:color w:val="000000" w:themeColor="text1"/>
                <w:szCs w:val="21"/>
                <w14:textFill>
                  <w14:solidFill>
                    <w14:schemeClr w14:val="tx1"/>
                  </w14:solidFill>
                </w14:textFill>
              </w:rPr>
            </w:pPr>
          </w:p>
        </w:tc>
      </w:tr>
      <w:tr w14:paraId="301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7FA01A52">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3C1EB818">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018957C0">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0CF80ADD">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2C576E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0C6F9796">
            <w:pPr>
              <w:spacing w:line="400" w:lineRule="exact"/>
              <w:jc w:val="left"/>
              <w:rPr>
                <w:rFonts w:hint="eastAsia" w:ascii="宋体" w:hAnsi="宋体" w:cs="宋体"/>
                <w:color w:val="000000" w:themeColor="text1"/>
                <w:szCs w:val="21"/>
                <w14:textFill>
                  <w14:solidFill>
                    <w14:schemeClr w14:val="tx1"/>
                  </w14:solidFill>
                </w14:textFill>
              </w:rPr>
            </w:pPr>
          </w:p>
        </w:tc>
      </w:tr>
      <w:tr w14:paraId="2399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7DEF7D23">
            <w:pPr>
              <w:spacing w:line="580" w:lineRule="exact"/>
              <w:jc w:val="center"/>
              <w:rPr>
                <w:rFonts w:hint="eastAsia" w:ascii="宋体" w:hAnsi="宋体" w:cs="宋体"/>
                <w:szCs w:val="21"/>
              </w:rPr>
            </w:pPr>
          </w:p>
        </w:tc>
        <w:tc>
          <w:tcPr>
            <w:tcW w:w="1560" w:type="dxa"/>
            <w:vMerge w:val="continue"/>
            <w:vAlign w:val="center"/>
          </w:tcPr>
          <w:p w14:paraId="67A0B284">
            <w:pPr>
              <w:spacing w:line="580" w:lineRule="exact"/>
              <w:jc w:val="center"/>
              <w:rPr>
                <w:rFonts w:hint="eastAsia" w:ascii="宋体" w:hAnsi="宋体" w:cs="宋体"/>
                <w:szCs w:val="21"/>
              </w:rPr>
            </w:pPr>
          </w:p>
        </w:tc>
        <w:tc>
          <w:tcPr>
            <w:tcW w:w="992" w:type="dxa"/>
            <w:vMerge w:val="continue"/>
            <w:vAlign w:val="center"/>
          </w:tcPr>
          <w:p w14:paraId="1AED71DC">
            <w:pPr>
              <w:spacing w:line="580" w:lineRule="exact"/>
              <w:jc w:val="center"/>
              <w:rPr>
                <w:rFonts w:hint="eastAsia" w:ascii="宋体" w:hAnsi="宋体" w:cs="宋体"/>
                <w:szCs w:val="21"/>
              </w:rPr>
            </w:pPr>
          </w:p>
        </w:tc>
        <w:tc>
          <w:tcPr>
            <w:tcW w:w="1276" w:type="dxa"/>
            <w:vMerge w:val="continue"/>
            <w:vAlign w:val="center"/>
          </w:tcPr>
          <w:p w14:paraId="2235BAB9">
            <w:pPr>
              <w:spacing w:line="580" w:lineRule="exact"/>
              <w:jc w:val="center"/>
              <w:rPr>
                <w:rFonts w:hint="eastAsia" w:ascii="宋体" w:hAnsi="宋体" w:cs="宋体"/>
                <w:szCs w:val="21"/>
              </w:rPr>
            </w:pPr>
          </w:p>
        </w:tc>
        <w:tc>
          <w:tcPr>
            <w:tcW w:w="1417" w:type="dxa"/>
            <w:vAlign w:val="center"/>
          </w:tcPr>
          <w:p w14:paraId="02490EB9">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47C67592">
            <w:pPr>
              <w:spacing w:line="580" w:lineRule="exact"/>
              <w:jc w:val="center"/>
              <w:rPr>
                <w:rFonts w:hint="eastAsia" w:ascii="宋体" w:hAnsi="宋体" w:cs="宋体"/>
                <w:color w:val="000000" w:themeColor="text1"/>
                <w:szCs w:val="21"/>
                <w14:textFill>
                  <w14:solidFill>
                    <w14:schemeClr w14:val="tx1"/>
                  </w14:solidFill>
                </w14:textFill>
              </w:rPr>
            </w:pPr>
          </w:p>
        </w:tc>
      </w:tr>
      <w:tr w14:paraId="25A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489B0F6A">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7FAB25D4">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63D72B6D">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50A9E6B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2104C67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4F3E5763">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14:paraId="4A9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36957BB1">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1FB70062">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60B9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66987AF">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1986EF5C">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68996B6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30F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57BCE455">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14:paraId="04907583">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34F8D3E5">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48E5BF99">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22A49C0E">
      <w:pPr>
        <w:spacing w:line="400" w:lineRule="exact"/>
        <w:rPr>
          <w:rFonts w:hint="eastAsia" w:ascii="宋体" w:hAnsi="宋体"/>
        </w:rPr>
      </w:pPr>
      <w:r>
        <w:rPr>
          <w:rFonts w:ascii="宋体" w:hAnsi="宋体"/>
        </w:rPr>
        <w:br w:type="page"/>
      </w:r>
    </w:p>
    <w:p w14:paraId="200383E1">
      <w:pPr>
        <w:jc w:val="center"/>
        <w:outlineLvl w:val="0"/>
        <w:rPr>
          <w:b/>
          <w:bCs/>
          <w:sz w:val="32"/>
          <w:szCs w:val="32"/>
        </w:rPr>
      </w:pPr>
      <w:bookmarkStart w:id="11" w:name="_Toc24590"/>
      <w:bookmarkStart w:id="12" w:name="_Toc25524"/>
      <w:r>
        <w:rPr>
          <w:b/>
          <w:bCs/>
          <w:sz w:val="32"/>
          <w:szCs w:val="32"/>
        </w:rPr>
        <w:t>第</w:t>
      </w:r>
      <w:r>
        <w:rPr>
          <w:rFonts w:hint="eastAsia"/>
          <w:b/>
          <w:bCs/>
          <w:sz w:val="32"/>
          <w:szCs w:val="32"/>
        </w:rPr>
        <w:t>二</w:t>
      </w:r>
      <w:r>
        <w:rPr>
          <w:b/>
          <w:bCs/>
          <w:sz w:val="32"/>
          <w:szCs w:val="32"/>
        </w:rPr>
        <w:t>章</w:t>
      </w:r>
      <w:r>
        <w:rPr>
          <w:rFonts w:hint="eastAsia"/>
          <w:b/>
          <w:bCs/>
          <w:sz w:val="32"/>
          <w:szCs w:val="32"/>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B8AB4FA">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1E70A7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788FB6D">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3D22650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33879EFB">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4DC9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A2C25B5">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2AAF607B">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5150C5A">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76969C4F">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4EAC53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6D9BE9F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116BFB5B">
            <w:pPr>
              <w:snapToGrid w:val="0"/>
              <w:spacing w:after="0" w:line="34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时间：递交截止时间前5日</w:t>
            </w:r>
          </w:p>
        </w:tc>
      </w:tr>
      <w:tr w14:paraId="0A1E0681">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0AF78321">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546E495A">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2600DCA9">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形式：电子邮件，邮箱地址：724497770@qq.com</w:t>
            </w:r>
          </w:p>
        </w:tc>
      </w:tr>
      <w:tr w14:paraId="6B7BBA6E">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3CEC44C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4F184051">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0684714">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61A7BFB1">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AC0B0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572F786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532C2E50">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0F993CB">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589F16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71C72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56F346C4">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4DEEAE3C">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64595725">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258903">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3D062A4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3090DF1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40CBC535">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1ADE9FF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711EE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58BC46E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49FA1AB0">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1456B0D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9AA976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507EFC65">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32A58E73">
            <w:pPr>
              <w:snapToGrid w:val="0"/>
              <w:spacing w:after="0" w:line="340" w:lineRule="exact"/>
              <w:rPr>
                <w:rFonts w:hint="eastAsia" w:cs="黑体" w:asciiTheme="minorEastAsia" w:hAnsiTheme="minorEastAsia"/>
                <w:bCs/>
                <w:szCs w:val="21"/>
              </w:rPr>
            </w:pPr>
            <w:r>
              <w:rPr>
                <w:rFonts w:hint="eastAsia" w:ascii="宋体" w:hAnsi="宋体"/>
                <w:szCs w:val="21"/>
              </w:rPr>
              <w:t>最高限价</w:t>
            </w:r>
            <w:r>
              <w:rPr>
                <w:rFonts w:hint="eastAsia" w:ascii="Times New Roman" w:hAnsi="Times New Roman"/>
                <w:color w:val="000000"/>
                <w:kern w:val="0"/>
                <w:szCs w:val="21"/>
                <w:lang w:bidi="ar"/>
              </w:rPr>
              <w:t>155</w:t>
            </w:r>
            <w:r>
              <w:rPr>
                <w:rFonts w:hint="eastAsia" w:ascii="宋体" w:hAnsi="宋体"/>
                <w:szCs w:val="21"/>
              </w:rPr>
              <w:t>万元。</w:t>
            </w:r>
          </w:p>
        </w:tc>
      </w:tr>
      <w:tr w14:paraId="7CDDE0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CBD50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12B7E64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409F3E1">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4EAED8A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6FB29B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4C7CB57D">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674B4BF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4758763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4B9DA1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8F0FF13">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0763766">
            <w:pPr>
              <w:snapToGrid w:val="0"/>
              <w:spacing w:after="0" w:line="340" w:lineRule="exact"/>
              <w:jc w:val="left"/>
              <w:rPr>
                <w:rFonts w:hint="eastAsia" w:cs="宋体" w:asciiTheme="minorEastAsia" w:hAnsiTheme="minorEastAsia" w:eastAsiaTheme="minorEastAsia"/>
                <w:szCs w:val="21"/>
              </w:rPr>
            </w:pPr>
            <w:bookmarkStart w:id="13" w:name="_Toc1789"/>
            <w:bookmarkStart w:id="14" w:name="_Toc384308207"/>
            <w:bookmarkStart w:id="15" w:name="_Toc352691470"/>
            <w:bookmarkStart w:id="16" w:name="_Toc369531512"/>
            <w:bookmarkStart w:id="17" w:name="_Toc300834946"/>
            <w:bookmarkStart w:id="18" w:name="_Toc361508582"/>
            <w:r>
              <w:rPr>
                <w:rFonts w:cs="宋体" w:asciiTheme="minorEastAsia" w:hAnsiTheme="minorEastAsia" w:eastAsiaTheme="minorEastAsia"/>
                <w:szCs w:val="21"/>
              </w:rPr>
              <w:t>《揭榜</w:t>
            </w:r>
            <w:r>
              <w:rPr>
                <w:rFonts w:hint="eastAsia" w:cs="宋体" w:asciiTheme="minorEastAsia" w:hAnsiTheme="minorEastAsia" w:eastAsiaTheme="minorEastAsia"/>
                <w:szCs w:val="21"/>
              </w:rPr>
              <w:t>申报文件</w:t>
            </w:r>
            <w:r>
              <w:rPr>
                <w:rFonts w:cs="宋体" w:asciiTheme="minorEastAsia" w:hAnsiTheme="minorEastAsia" w:eastAsiaTheme="minorEastAsia"/>
                <w:szCs w:val="21"/>
              </w:rPr>
              <w:t>》所附证书证件要求均为原件扫描件，揭榜方须对其所附证件的真实性、有效性、清晰性、完整性负责。</w:t>
            </w:r>
          </w:p>
          <w:p w14:paraId="72380012">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szCs w:val="21"/>
              </w:rPr>
              <w:t>（1）业绩证明资料：科研业绩须提供承接类似项目的合同（或任务书）、成果验收或鉴定证书或已完成成果登记的证明材料复印件。</w:t>
            </w:r>
          </w:p>
          <w:p w14:paraId="69679F55">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szCs w:val="21"/>
              </w:rPr>
              <w:t>（2）团队人员证件：应附身份证、职称证、学</w:t>
            </w:r>
            <w:r>
              <w:rPr>
                <w:rFonts w:hint="eastAsia" w:cs="宋体" w:asciiTheme="minorEastAsia" w:hAnsiTheme="minorEastAsia" w:eastAsiaTheme="minorEastAsia"/>
                <w:szCs w:val="21"/>
              </w:rPr>
              <w:t>位</w:t>
            </w:r>
            <w:r>
              <w:rPr>
                <w:rFonts w:cs="宋体" w:asciiTheme="minorEastAsia" w:hAnsiTheme="minorEastAsia" w:eastAsiaTheme="minorEastAsia"/>
                <w:szCs w:val="21"/>
              </w:rPr>
              <w:t>证，人才类别有效证明（国内外顶尖人才、国家级领军人才、地方级领军人才、地方级优秀人才、其他类别人才）。</w:t>
            </w:r>
          </w:p>
        </w:tc>
      </w:tr>
      <w:bookmarkEnd w:id="13"/>
      <w:bookmarkEnd w:id="14"/>
      <w:bookmarkEnd w:id="15"/>
      <w:bookmarkEnd w:id="16"/>
      <w:bookmarkEnd w:id="17"/>
      <w:bookmarkEnd w:id="18"/>
      <w:tr w14:paraId="154E462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7BB0860">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4D3D04CB">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8EDC93F">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7B2E6C2F">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6E574C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BBE85E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724005B">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一正四副，电子版U盘一个，上述资料一起密封在一个封套中</w:t>
            </w:r>
          </w:p>
        </w:tc>
      </w:tr>
      <w:tr w14:paraId="2D739F3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EF9521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DCE2DE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69C45EBE">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符合第四章揭榜申报文件签字盖章要求。</w:t>
            </w:r>
          </w:p>
        </w:tc>
      </w:tr>
      <w:tr w14:paraId="7E9ECBE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7B045B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5070636A">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02A2A7B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3509A30D">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4DC0F5B4">
            <w:pPr>
              <w:snapToGrid w:val="0"/>
              <w:spacing w:after="0" w:line="340" w:lineRule="exact"/>
              <w:jc w:val="left"/>
              <w:rPr>
                <w:szCs w:val="21"/>
              </w:rPr>
            </w:pPr>
            <w:r>
              <w:rPr>
                <w:rFonts w:hint="eastAsia" w:cs="黑体" w:asciiTheme="minorEastAsia" w:hAnsiTheme="minorEastAsia" w:eastAsiaTheme="minorEastAsia"/>
                <w:bCs/>
                <w:szCs w:val="21"/>
              </w:rPr>
              <w:t>揭榜人认为需要载明的其他信息</w:t>
            </w:r>
          </w:p>
        </w:tc>
      </w:tr>
      <w:tr w14:paraId="22CC57C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D019B76">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31B5D469">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27A2921E">
            <w:pPr>
              <w:snapToGrid w:val="0"/>
              <w:spacing w:after="0" w:line="34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14:paraId="6B50221F">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511137">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050E383C">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0D9013B1">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评榜委员会按照评审总得分由高至低的顺序对揭榜方进行排序，推荐排名第一的为预中榜人。</w:t>
            </w:r>
          </w:p>
        </w:tc>
      </w:tr>
      <w:tr w14:paraId="62558F71">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3A01A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85DA62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BBBFB37">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15A126AE">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14:paraId="750A9E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6CBEA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71DB46B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0434B4D9">
            <w:pPr>
              <w:pStyle w:val="16"/>
              <w:topLinePunct/>
              <w:snapToGrid w:val="0"/>
              <w:spacing w:after="0" w:line="34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14:paraId="3CE973C9">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377503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034DD68E">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5C2CC75F">
            <w:pPr>
              <w:snapToGrid w:val="0"/>
              <w:spacing w:after="0" w:line="340" w:lineRule="exact"/>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39BE80AC">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30BC28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533A7F0">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30128A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5B2232">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2F3BBE98">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220B8C4F">
            <w:pPr>
              <w:wordWrap w:val="0"/>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556B54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501FA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66DC5E81">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2F226437">
            <w:pPr>
              <w:wordWrap w:val="0"/>
              <w:snapToGrid w:val="0"/>
              <w:spacing w:after="0" w:line="340" w:lineRule="exact"/>
              <w:rPr>
                <w:rFonts w:hint="eastAsia" w:cs="黑体" w:asciiTheme="minorEastAsia" w:hAnsiTheme="minorEastAsia" w:eastAsiaTheme="minorEastAsia"/>
                <w:bCs/>
                <w:szCs w:val="21"/>
              </w:rPr>
            </w:pPr>
            <w:r>
              <w:rPr>
                <w:rFonts w:hint="eastAsia" w:ascii="宋体" w:hAnsi="宋体" w:cs="黑体"/>
                <w:bCs/>
                <w:szCs w:val="21"/>
              </w:rPr>
              <w:t>研究过程中形成的相关知识产权归</w:t>
            </w:r>
            <w:r>
              <w:rPr>
                <w:rFonts w:hint="eastAsia" w:ascii="宋体" w:hAnsi="宋体" w:cs="宋体"/>
                <w:szCs w:val="21"/>
              </w:rPr>
              <w:t>河北高速公路集团有限公司</w:t>
            </w:r>
            <w:r>
              <w:rPr>
                <w:rFonts w:hint="eastAsia" w:ascii="宋体" w:hAnsi="宋体" w:cs="黑体"/>
                <w:bCs/>
                <w:szCs w:val="21"/>
              </w:rPr>
              <w:t>所有。</w:t>
            </w:r>
          </w:p>
        </w:tc>
      </w:tr>
    </w:tbl>
    <w:p w14:paraId="118D9193">
      <w:pPr>
        <w:spacing w:line="400" w:lineRule="exact"/>
        <w:rPr>
          <w:rFonts w:ascii="Times New Roman" w:hAnsi="Times New Roman"/>
        </w:rPr>
      </w:pPr>
      <w:r>
        <w:rPr>
          <w:rFonts w:ascii="Times New Roman" w:hAnsi="Times New Roman"/>
        </w:rPr>
        <w:br w:type="page"/>
      </w:r>
    </w:p>
    <w:p w14:paraId="7F165D16">
      <w:pPr>
        <w:pStyle w:val="2"/>
        <w:spacing w:line="240" w:lineRule="auto"/>
        <w:jc w:val="center"/>
        <w:rPr>
          <w:rFonts w:hint="eastAsia" w:ascii="宋体" w:hAnsi="宋体"/>
          <w:sz w:val="32"/>
          <w:szCs w:val="32"/>
        </w:rPr>
      </w:pPr>
      <w:bookmarkStart w:id="19" w:name="_Toc23082"/>
      <w:bookmarkStart w:id="20" w:name="_Toc29850"/>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 xml:space="preserve"> 评审</w:t>
      </w:r>
      <w:r>
        <w:rPr>
          <w:rFonts w:ascii="宋体" w:hAnsi="宋体"/>
          <w:sz w:val="32"/>
          <w:szCs w:val="32"/>
        </w:rPr>
        <w:t>办法</w:t>
      </w:r>
      <w:bookmarkEnd w:id="19"/>
      <w:bookmarkEnd w:id="20"/>
    </w:p>
    <w:p w14:paraId="17FE0709">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21" w:name="_Toc166487465"/>
      <w:bookmarkStart w:id="22" w:name="_Toc10734"/>
      <w:r>
        <w:rPr>
          <w:rFonts w:hint="eastAsia" w:ascii="宋体" w:hAnsi="宋体" w:cs="黑体"/>
          <w:b/>
          <w:bCs/>
          <w:kern w:val="0"/>
          <w:sz w:val="24"/>
          <w:szCs w:val="24"/>
        </w:rPr>
        <w:t>1. 评榜方法</w:t>
      </w:r>
      <w:bookmarkEnd w:id="21"/>
      <w:bookmarkEnd w:id="22"/>
    </w:p>
    <w:p w14:paraId="0760A96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14:paraId="2250AD8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如果用户单位认为评榜委员会推荐的拟中榜人申报文件与用户单位的应用需求出入较大时，用户单位有权对评审结果实施“一票否决”。</w:t>
      </w:r>
    </w:p>
    <w:p w14:paraId="0C1E530A">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14:paraId="02645A30">
      <w:pPr>
        <w:numPr>
          <w:ilvl w:val="0"/>
          <w:numId w:val="1"/>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14:paraId="5EE495B6">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14:paraId="025062C1">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3" w:name="_Toc179632619"/>
      <w:bookmarkStart w:id="24" w:name="_Toc144974568"/>
      <w:bookmarkStart w:id="25" w:name="_Toc152042378"/>
      <w:bookmarkStart w:id="26" w:name="_Toc152045601"/>
      <w:r>
        <w:rPr>
          <w:rFonts w:hint="eastAsia" w:ascii="宋体" w:hAnsi="宋体" w:cs="黑体"/>
          <w:b/>
          <w:bCs/>
          <w:kern w:val="0"/>
          <w:sz w:val="24"/>
          <w:szCs w:val="24"/>
        </w:rPr>
        <w:t>2.1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62"/>
        <w:gridCol w:w="5772"/>
        <w:gridCol w:w="1344"/>
        <w:gridCol w:w="1357"/>
      </w:tblGrid>
      <w:tr w14:paraId="7016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60E9455A">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046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84F4745">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14:paraId="2D9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0A600537">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1262" w:type="dxa"/>
            <w:vAlign w:val="center"/>
          </w:tcPr>
          <w:p w14:paraId="20B4CA40">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772" w:type="dxa"/>
            <w:vAlign w:val="center"/>
          </w:tcPr>
          <w:p w14:paraId="52BFC6BA">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344" w:type="dxa"/>
            <w:vAlign w:val="center"/>
          </w:tcPr>
          <w:p w14:paraId="2237A05E">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  过（√）</w:t>
            </w:r>
          </w:p>
          <w:p w14:paraId="4B1004F9">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357" w:type="dxa"/>
            <w:vAlign w:val="center"/>
          </w:tcPr>
          <w:p w14:paraId="409BA198">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653F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7EB025BB">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262" w:type="dxa"/>
            <w:vMerge w:val="restart"/>
            <w:shd w:val="clear" w:color="auto" w:fill="auto"/>
            <w:vAlign w:val="center"/>
          </w:tcPr>
          <w:p w14:paraId="46A47C02">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772" w:type="dxa"/>
            <w:shd w:val="clear" w:color="auto" w:fill="auto"/>
            <w:vAlign w:val="center"/>
          </w:tcPr>
          <w:p w14:paraId="2F3622F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344" w:type="dxa"/>
            <w:vAlign w:val="center"/>
          </w:tcPr>
          <w:p w14:paraId="4AE8D13F">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60B04476">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5E6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exact"/>
          <w:jc w:val="center"/>
        </w:trPr>
        <w:tc>
          <w:tcPr>
            <w:tcW w:w="528" w:type="dxa"/>
            <w:vMerge w:val="continue"/>
            <w:vAlign w:val="center"/>
          </w:tcPr>
          <w:p w14:paraId="49DCF1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3C22E4B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21ACA848">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14:paraId="77C0924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（1）与本项目的其他揭榜人不存在控股、管理关系；</w:t>
            </w:r>
          </w:p>
          <w:p w14:paraId="31B933A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14:paraId="28FFFAA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（3）未进入清算程序，或被宣告破产，或其他丧失履约能力的情形；</w:t>
            </w:r>
          </w:p>
          <w:p w14:paraId="7F4039E6">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（4）未被市场监督管理部门在国家企业信用信息公示系统（http：//www.gsxt.gov.cn/）中列入严重违法失信名单（黑名单）信息（不含分公司）；</w:t>
            </w:r>
          </w:p>
          <w:p w14:paraId="5DFA2D34">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（5）在“信用中国”网站(http://www.creditchina.gov.cn/)中未被列入失信被执行人、经营(活动)异常名录、重大税收违法失信主体、政府采购严重违法失信行为记录名单（均不含分公司）；</w:t>
            </w:r>
          </w:p>
          <w:p w14:paraId="61A51F72">
            <w:pPr>
              <w:pStyle w:val="17"/>
              <w:tabs>
                <w:tab w:val="left" w:pos="1283"/>
                <w:tab w:val="left" w:pos="1922"/>
              </w:tabs>
              <w:autoSpaceDE w:val="0"/>
              <w:autoSpaceDN w:val="0"/>
              <w:snapToGrid w:val="0"/>
              <w:spacing w:after="0" w:line="240" w:lineRule="auto"/>
              <w:rPr>
                <w:rFonts w:hint="eastAsia" w:ascii="宋体" w:hAnsi="宋体" w:cs="宋体"/>
                <w:sz w:val="18"/>
                <w:szCs w:val="18"/>
              </w:rPr>
            </w:pPr>
            <w:r>
              <w:rPr>
                <w:rFonts w:hint="eastAsia" w:ascii="宋体" w:hAnsi="宋体" w:cs="宋体"/>
                <w:szCs w:val="21"/>
              </w:rPr>
              <w:t>（6）近3年内（2022年</w:t>
            </w:r>
            <w:r>
              <w:rPr>
                <w:rFonts w:hint="eastAsia" w:ascii="宋体" w:hAnsi="宋体" w:cs="宋体"/>
                <w:szCs w:val="21"/>
                <w:lang w:val="en-US" w:eastAsia="zh-CN"/>
              </w:rPr>
              <w:t>7</w:t>
            </w:r>
            <w:r>
              <w:rPr>
                <w:rFonts w:hint="eastAsia" w:ascii="宋体" w:hAnsi="宋体" w:cs="宋体"/>
                <w:szCs w:val="21"/>
              </w:rPr>
              <w:t>月1日至今）在申请各级各类科研课题中无不良信用记录，无行政处罚或违法记录，无不良科研诚信记录。</w:t>
            </w:r>
          </w:p>
        </w:tc>
        <w:tc>
          <w:tcPr>
            <w:tcW w:w="1344" w:type="dxa"/>
            <w:vAlign w:val="center"/>
          </w:tcPr>
          <w:p w14:paraId="16B44669">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1CFDF68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310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7DB84569">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214BCB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73B88503">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揭榜人的类似项目业绩符合</w:t>
            </w:r>
            <w:r>
              <w:rPr>
                <w:rFonts w:hint="eastAsia" w:ascii="宋体" w:hAnsi="宋体" w:cs="宋体"/>
                <w:szCs w:val="21"/>
              </w:rPr>
              <w:t>申报指南规定</w:t>
            </w:r>
          </w:p>
        </w:tc>
        <w:tc>
          <w:tcPr>
            <w:tcW w:w="1344" w:type="dxa"/>
            <w:vAlign w:val="center"/>
          </w:tcPr>
          <w:p w14:paraId="08D3AA25">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B33103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B6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1EFF261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3D64C18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14:paraId="5D623AD4">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344" w:type="dxa"/>
            <w:vAlign w:val="center"/>
          </w:tcPr>
          <w:p w14:paraId="1C77B37B">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72D2EB4">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16A6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14:paraId="629EBEF9">
            <w:pPr>
              <w:pStyle w:val="17"/>
              <w:tabs>
                <w:tab w:val="left" w:pos="1283"/>
                <w:tab w:val="left" w:pos="1922"/>
              </w:tabs>
              <w:autoSpaceDE w:val="0"/>
              <w:autoSpaceDN w:val="0"/>
              <w:spacing w:after="0" w:line="240" w:lineRule="auto"/>
              <w:jc w:val="center"/>
              <w:rPr>
                <w:rFonts w:hint="eastAsia" w:ascii="宋体" w:hAnsi="宋体" w:cs="宋体"/>
                <w:szCs w:val="21"/>
              </w:rPr>
            </w:pPr>
            <w:bookmarkStart w:id="84" w:name="_GoBack" w:colFirst="2" w:colLast="2"/>
            <w:r>
              <w:rPr>
                <w:rFonts w:hint="eastAsia" w:ascii="宋体" w:hAnsi="宋体" w:cs="宋体"/>
                <w:szCs w:val="21"/>
              </w:rPr>
              <w:t>2</w:t>
            </w:r>
          </w:p>
        </w:tc>
        <w:tc>
          <w:tcPr>
            <w:tcW w:w="1262" w:type="dxa"/>
            <w:vMerge w:val="restart"/>
            <w:vAlign w:val="center"/>
          </w:tcPr>
          <w:p w14:paraId="7F114067">
            <w:pPr>
              <w:pStyle w:val="17"/>
              <w:pageBreakBefore/>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772" w:type="dxa"/>
            <w:vAlign w:val="center"/>
          </w:tcPr>
          <w:p w14:paraId="53E0A97A">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344" w:type="dxa"/>
            <w:vAlign w:val="center"/>
          </w:tcPr>
          <w:p w14:paraId="6CD2831C">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62FCC88C">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512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14:paraId="1093FC74">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1848B83F">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38D11504">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344" w:type="dxa"/>
            <w:vAlign w:val="center"/>
          </w:tcPr>
          <w:p w14:paraId="482002E9">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0F1C70ED">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6A3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14:paraId="0F508A0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1FCBDF53">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6B43302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bCs/>
                <w:szCs w:val="21"/>
              </w:rPr>
              <w:t>揭榜人的揭榜报价未超过揭榜指南文件设定的榜单金额</w:t>
            </w:r>
          </w:p>
        </w:tc>
        <w:tc>
          <w:tcPr>
            <w:tcW w:w="1344" w:type="dxa"/>
            <w:vAlign w:val="center"/>
          </w:tcPr>
          <w:p w14:paraId="0B9ACFBD">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4D20467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7C9C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2B62E0E5">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0B5A7561">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2855C8F4">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344" w:type="dxa"/>
            <w:vAlign w:val="center"/>
          </w:tcPr>
          <w:p w14:paraId="7E0B13C0">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0A01A829">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5F6A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A49E35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14:paraId="6FA2996D">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4BE4E63B">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项目申报书对榜单的实质性要求和条件作出响应</w:t>
            </w:r>
          </w:p>
        </w:tc>
        <w:tc>
          <w:tcPr>
            <w:tcW w:w="1344" w:type="dxa"/>
            <w:vAlign w:val="center"/>
          </w:tcPr>
          <w:p w14:paraId="2761342F">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571BC53E">
            <w:pPr>
              <w:pStyle w:val="17"/>
              <w:tabs>
                <w:tab w:val="left" w:pos="1283"/>
                <w:tab w:val="left" w:pos="1922"/>
              </w:tabs>
              <w:autoSpaceDE w:val="0"/>
              <w:autoSpaceDN w:val="0"/>
              <w:spacing w:after="0" w:line="240" w:lineRule="auto"/>
              <w:jc w:val="center"/>
              <w:rPr>
                <w:rFonts w:hint="eastAsia" w:ascii="宋体" w:hAnsi="宋体" w:cs="宋体"/>
                <w:bCs/>
                <w:szCs w:val="21"/>
              </w:rPr>
            </w:pPr>
          </w:p>
        </w:tc>
      </w:tr>
      <w:bookmarkEnd w:id="84"/>
      <w:tr w14:paraId="2DF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1B15C9F6">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F0A3"/>
            </w:r>
            <w:r>
              <w:rPr>
                <w:rFonts w:hint="eastAsia" w:ascii="宋体" w:hAnsi="宋体" w:cs="宋体"/>
                <w:szCs w:val="21"/>
              </w:rPr>
              <w:t xml:space="preserve">   否</w:t>
            </w:r>
            <w:r>
              <w:rPr>
                <w:rFonts w:hint="eastAsia" w:ascii="宋体" w:hAnsi="宋体" w:cs="宋体"/>
                <w:szCs w:val="21"/>
              </w:rPr>
              <w:sym w:font="Wingdings 2" w:char="F0A3"/>
            </w:r>
            <w:r>
              <w:rPr>
                <w:rFonts w:hint="eastAsia" w:ascii="宋体" w:hAnsi="宋体" w:cs="宋体"/>
                <w:szCs w:val="21"/>
              </w:rPr>
              <w:t xml:space="preserve"> </w:t>
            </w:r>
          </w:p>
        </w:tc>
      </w:tr>
      <w:tr w14:paraId="0719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95042A8">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0B60FF88">
      <w:pPr>
        <w:pStyle w:val="17"/>
        <w:spacing w:after="0" w:line="360" w:lineRule="auto"/>
      </w:pPr>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的揭榜方不足三家则重新发榜。</w:t>
      </w:r>
    </w:p>
    <w:bookmarkEnd w:id="23"/>
    <w:bookmarkEnd w:id="24"/>
    <w:bookmarkEnd w:id="25"/>
    <w:bookmarkEnd w:id="26"/>
    <w:p w14:paraId="2337C55F">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7" w:name="_Toc152045602"/>
      <w:bookmarkStart w:id="28" w:name="_Toc144974569"/>
      <w:bookmarkStart w:id="29" w:name="_Toc152042379"/>
      <w:bookmarkStart w:id="30" w:name="_Toc179632620"/>
      <w:r>
        <w:rPr>
          <w:rFonts w:hint="eastAsia" w:ascii="宋体" w:hAnsi="宋体" w:cs="黑体"/>
          <w:b/>
          <w:bCs/>
          <w:kern w:val="0"/>
          <w:sz w:val="24"/>
          <w:szCs w:val="24"/>
        </w:rPr>
        <w:t>3. 详细评审</w:t>
      </w:r>
    </w:p>
    <w:p w14:paraId="2D9B937F">
      <w:pPr>
        <w:wordWrap w:val="0"/>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14:paraId="44763BA3">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 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1224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06DAC7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A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87E346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041F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5946971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揭榜人是否满足项目对揭榜方的最低要求：□是   □否 （如否则终止打分）</w:t>
            </w:r>
          </w:p>
        </w:tc>
      </w:tr>
      <w:tr w14:paraId="3CA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4E43139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34" w:type="dxa"/>
            <w:vAlign w:val="center"/>
          </w:tcPr>
          <w:p w14:paraId="7E53D1A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3" w:type="dxa"/>
            <w:vAlign w:val="center"/>
          </w:tcPr>
          <w:p w14:paraId="709E3A1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6389" w:type="dxa"/>
            <w:vAlign w:val="center"/>
          </w:tcPr>
          <w:p w14:paraId="0128A44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614" w:type="dxa"/>
            <w:vAlign w:val="center"/>
          </w:tcPr>
          <w:p w14:paraId="0F33431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2307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18590A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1</w:t>
            </w:r>
          </w:p>
        </w:tc>
        <w:tc>
          <w:tcPr>
            <w:tcW w:w="1134" w:type="dxa"/>
            <w:vMerge w:val="restart"/>
            <w:vAlign w:val="center"/>
          </w:tcPr>
          <w:p w14:paraId="2AF125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攻关技</w:t>
            </w:r>
          </w:p>
          <w:p w14:paraId="00430F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术创新</w:t>
            </w:r>
          </w:p>
          <w:p w14:paraId="27BC0A4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（30分）</w:t>
            </w:r>
          </w:p>
        </w:tc>
        <w:tc>
          <w:tcPr>
            <w:tcW w:w="1703" w:type="dxa"/>
            <w:vAlign w:val="center"/>
          </w:tcPr>
          <w:p w14:paraId="73E4124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关键性问题描述</w:t>
            </w:r>
          </w:p>
          <w:p w14:paraId="0F9D072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6283E35">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仿宋" w:eastAsiaTheme="minorEastAsia"/>
                <w:snapToGrid w:val="0"/>
                <w:color w:val="000000"/>
                <w:kern w:val="0"/>
                <w:szCs w:val="21"/>
              </w:rPr>
              <w:t>1.对关键性问题描述清晰，结合了集团需求现状的，得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20E74555">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spacing w:val="-3"/>
                <w:kern w:val="0"/>
                <w:szCs w:val="21"/>
              </w:rPr>
              <w:t>2</w:t>
            </w:r>
            <w:r>
              <w:rPr>
                <w:rFonts w:hint="eastAsia" w:ascii="宋体" w:hAnsi="宋体" w:cs="仿宋" w:eastAsiaTheme="minorEastAsia"/>
                <w:snapToGrid w:val="0"/>
                <w:color w:val="000000"/>
                <w:spacing w:val="-3"/>
                <w:kern w:val="0"/>
                <w:szCs w:val="21"/>
              </w:rPr>
              <w:t>.</w:t>
            </w:r>
            <w:r>
              <w:rPr>
                <w:rFonts w:hint="eastAsia" w:ascii="宋体" w:hAnsi="宋体" w:cs="仿宋" w:eastAsiaTheme="minorEastAsia"/>
                <w:snapToGrid w:val="0"/>
                <w:color w:val="000000"/>
                <w:kern w:val="0"/>
                <w:szCs w:val="21"/>
              </w:rPr>
              <w:t>对关键性问题描述较清晰，得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r>
              <w:rPr>
                <w:rFonts w:hint="eastAsia" w:ascii="宋体" w:hAnsi="宋体" w:cs="仿宋" w:eastAsiaTheme="minorEastAsia"/>
                <w:snapToGrid w:val="0"/>
                <w:color w:val="000000"/>
                <w:spacing w:val="-3"/>
                <w:kern w:val="0"/>
                <w:szCs w:val="21"/>
              </w:rPr>
              <w:t>；</w:t>
            </w:r>
          </w:p>
          <w:p w14:paraId="635B8BB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3.对关键性问题描述一般，得6分；</w:t>
            </w:r>
          </w:p>
        </w:tc>
        <w:tc>
          <w:tcPr>
            <w:tcW w:w="614" w:type="dxa"/>
            <w:vAlign w:val="center"/>
          </w:tcPr>
          <w:p w14:paraId="4A0AFFE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EE5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6D2A16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2A89FE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A0B9B6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预期成果指标</w:t>
            </w:r>
          </w:p>
          <w:p w14:paraId="4A560F5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6296972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.优于榜单基本要求，</w:t>
            </w:r>
            <w:r>
              <w:rPr>
                <w:rFonts w:hint="eastAsia" w:ascii="宋体" w:hAnsi="宋体" w:cs="宋体" w:eastAsiaTheme="minorEastAsia"/>
                <w:snapToGrid w:val="0"/>
                <w:color w:val="000000"/>
                <w:kern w:val="0"/>
                <w:szCs w:val="21"/>
              </w:rPr>
              <w:t>能够具有一定影响力的，</w:t>
            </w:r>
            <w:r>
              <w:rPr>
                <w:rFonts w:hint="eastAsia" w:ascii="宋体" w:hAnsi="宋体" w:cs="仿宋" w:eastAsiaTheme="minorEastAsia"/>
                <w:snapToGrid w:val="0"/>
                <w:color w:val="000000"/>
                <w:kern w:val="0"/>
                <w:szCs w:val="21"/>
              </w:rPr>
              <w:t>得8-10分；</w:t>
            </w:r>
          </w:p>
          <w:p w14:paraId="46318F4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.优于榜单基本要求，得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765193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3.满足榜单基本要求，得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3295262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0C0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76A0584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06738F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300425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成果应用前景</w:t>
            </w:r>
          </w:p>
          <w:p w14:paraId="0BFE578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376FCB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1.具备较高的商业化推广价值，能产生社会经济效应的，得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56E99479">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.能够推广到外部市场，得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59F1C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3.能够实现集团自用，得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2BD335B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7F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4E3AB55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2</w:t>
            </w:r>
          </w:p>
        </w:tc>
        <w:tc>
          <w:tcPr>
            <w:tcW w:w="1134" w:type="dxa"/>
            <w:vMerge w:val="restart"/>
            <w:vAlign w:val="center"/>
          </w:tcPr>
          <w:p w14:paraId="3D4C04F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spacing w:val="-7"/>
                <w:kern w:val="0"/>
                <w:szCs w:val="21"/>
              </w:rPr>
            </w:pPr>
            <w:r>
              <w:rPr>
                <w:rFonts w:hint="eastAsia" w:ascii="宋体" w:hAnsi="宋体" w:cs="仿宋" w:eastAsiaTheme="minorEastAsia"/>
                <w:snapToGrid w:val="0"/>
                <w:color w:val="000000"/>
                <w:kern w:val="0"/>
                <w:szCs w:val="21"/>
              </w:rPr>
              <w:t>技术路线</w:t>
            </w:r>
            <w:r>
              <w:rPr>
                <w:rFonts w:hint="eastAsia" w:ascii="宋体" w:hAnsi="宋体" w:cs="仿宋" w:eastAsiaTheme="minorEastAsia"/>
                <w:snapToGrid w:val="0"/>
                <w:color w:val="000000"/>
                <w:spacing w:val="-7"/>
                <w:kern w:val="0"/>
                <w:szCs w:val="21"/>
              </w:rPr>
              <w:t>可行性</w:t>
            </w:r>
          </w:p>
          <w:p w14:paraId="2866D48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w:t>
            </w:r>
            <w:r>
              <w:rPr>
                <w:rFonts w:ascii="宋体" w:hAnsi="宋体" w:cs="仿宋" w:eastAsiaTheme="minorEastAsia"/>
                <w:snapToGrid w:val="0"/>
                <w:color w:val="000000"/>
                <w:kern w:val="0"/>
                <w:szCs w:val="21"/>
              </w:rPr>
              <w:t>30</w:t>
            </w:r>
            <w:r>
              <w:rPr>
                <w:rFonts w:hint="eastAsia" w:ascii="宋体" w:hAnsi="宋体" w:cs="仿宋" w:eastAsiaTheme="minorEastAsia"/>
                <w:snapToGrid w:val="0"/>
                <w:color w:val="000000"/>
                <w:kern w:val="0"/>
                <w:szCs w:val="21"/>
              </w:rPr>
              <w:t>分）</w:t>
            </w:r>
          </w:p>
        </w:tc>
        <w:tc>
          <w:tcPr>
            <w:tcW w:w="1703" w:type="dxa"/>
            <w:vAlign w:val="center"/>
          </w:tcPr>
          <w:p w14:paraId="0BF3978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技术手段</w:t>
            </w:r>
          </w:p>
          <w:p w14:paraId="1B0A06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适应性</w:t>
            </w:r>
          </w:p>
          <w:p w14:paraId="6ABB010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w:t>
            </w:r>
            <w:r>
              <w:rPr>
                <w:rFonts w:ascii="宋体" w:hAnsi="宋体" w:cs="仿宋" w:eastAsiaTheme="minorEastAsia"/>
                <w:snapToGrid w:val="0"/>
                <w:color w:val="000000"/>
                <w:kern w:val="0"/>
                <w:szCs w:val="21"/>
              </w:rPr>
              <w:t>5</w:t>
            </w:r>
            <w:r>
              <w:rPr>
                <w:rFonts w:hint="eastAsia" w:ascii="宋体" w:hAnsi="宋体" w:cs="仿宋" w:eastAsiaTheme="minorEastAsia"/>
                <w:snapToGrid w:val="0"/>
                <w:color w:val="000000"/>
                <w:kern w:val="0"/>
                <w:szCs w:val="21"/>
              </w:rPr>
              <w:t>分）</w:t>
            </w:r>
          </w:p>
        </w:tc>
        <w:tc>
          <w:tcPr>
            <w:tcW w:w="6389" w:type="dxa"/>
            <w:vAlign w:val="center"/>
          </w:tcPr>
          <w:p w14:paraId="23238A0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.采用的技术方法适用，具有良好的研发技术条件和基础能力，得</w:t>
            </w:r>
            <w:r>
              <w:rPr>
                <w:rFonts w:ascii="宋体" w:hAnsi="宋体" w:cs="Arial" w:eastAsiaTheme="minorEastAsia"/>
                <w:snapToGrid w:val="0"/>
                <w:color w:val="000000"/>
                <w:kern w:val="0"/>
                <w:szCs w:val="21"/>
              </w:rPr>
              <w:t>12</w:t>
            </w:r>
            <w:r>
              <w:rPr>
                <w:rFonts w:hint="eastAsia" w:ascii="宋体" w:hAnsi="宋体" w:cs="Arial" w:eastAsiaTheme="minorEastAsia"/>
                <w:snapToGrid w:val="0"/>
                <w:color w:val="000000"/>
                <w:kern w:val="0"/>
                <w:szCs w:val="21"/>
              </w:rPr>
              <w:t>-1</w:t>
            </w:r>
            <w:r>
              <w:rPr>
                <w:rFonts w:ascii="宋体" w:hAnsi="宋体" w:cs="Arial" w:eastAsiaTheme="minorEastAsia"/>
                <w:snapToGrid w:val="0"/>
                <w:color w:val="000000"/>
                <w:kern w:val="0"/>
                <w:szCs w:val="21"/>
              </w:rPr>
              <w:t>5</w:t>
            </w:r>
            <w:r>
              <w:rPr>
                <w:rFonts w:hint="eastAsia" w:ascii="宋体" w:hAnsi="宋体" w:cs="仿宋" w:eastAsiaTheme="minorEastAsia"/>
                <w:snapToGrid w:val="0"/>
                <w:color w:val="000000"/>
                <w:kern w:val="0"/>
                <w:szCs w:val="21"/>
              </w:rPr>
              <w:t>分。</w:t>
            </w:r>
          </w:p>
          <w:p w14:paraId="25737E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2.采用的技术方法较为适用，且具有一定的研发技</w:t>
            </w:r>
            <w:r>
              <w:rPr>
                <w:rFonts w:hint="eastAsia" w:ascii="宋体" w:hAnsi="宋体" w:cs="仿宋" w:eastAsiaTheme="minorEastAsia"/>
                <w:snapToGrid w:val="0"/>
                <w:color w:val="000000"/>
                <w:spacing w:val="-1"/>
                <w:kern w:val="0"/>
                <w:szCs w:val="21"/>
              </w:rPr>
              <w:t>术条件和基础能力，得</w:t>
            </w:r>
            <w:r>
              <w:rPr>
                <w:rFonts w:ascii="宋体" w:hAnsi="宋体" w:cs="Arial" w:eastAsiaTheme="minorEastAsia"/>
                <w:snapToGrid w:val="0"/>
                <w:color w:val="000000"/>
                <w:spacing w:val="-1"/>
                <w:kern w:val="0"/>
                <w:szCs w:val="21"/>
              </w:rPr>
              <w:t>9</w:t>
            </w:r>
            <w:r>
              <w:rPr>
                <w:rFonts w:hint="eastAsia" w:ascii="宋体" w:hAnsi="宋体" w:cs="Arial" w:eastAsiaTheme="minorEastAsia"/>
                <w:snapToGrid w:val="0"/>
                <w:color w:val="000000"/>
                <w:spacing w:val="-1"/>
                <w:kern w:val="0"/>
                <w:szCs w:val="21"/>
              </w:rPr>
              <w:t>-</w:t>
            </w:r>
            <w:r>
              <w:rPr>
                <w:rFonts w:ascii="宋体" w:hAnsi="宋体" w:cs="Arial" w:eastAsiaTheme="minorEastAsia"/>
                <w:snapToGrid w:val="0"/>
                <w:color w:val="000000"/>
                <w:spacing w:val="-1"/>
                <w:kern w:val="0"/>
                <w:szCs w:val="21"/>
              </w:rPr>
              <w:t>12</w:t>
            </w:r>
            <w:r>
              <w:rPr>
                <w:rFonts w:hint="eastAsia" w:ascii="宋体" w:hAnsi="宋体" w:cs="仿宋" w:eastAsiaTheme="minorEastAsia"/>
                <w:snapToGrid w:val="0"/>
                <w:color w:val="000000"/>
                <w:spacing w:val="-1"/>
                <w:kern w:val="0"/>
                <w:szCs w:val="21"/>
              </w:rPr>
              <w:t>分；</w:t>
            </w:r>
          </w:p>
          <w:p w14:paraId="5AC1DDB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3.采用的技术方法一般，得</w:t>
            </w:r>
            <w:r>
              <w:rPr>
                <w:rFonts w:ascii="宋体" w:hAnsi="宋体" w:cs="仿宋"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5A638BB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4D1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29C9C38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3C5E0E7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7F5DECE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解决关键性问题的</w:t>
            </w:r>
          </w:p>
          <w:p w14:paraId="5157506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可行性和效果</w:t>
            </w:r>
          </w:p>
          <w:p w14:paraId="1DB49F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356A909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1.能完全解决关键性问题，得12-15分。</w:t>
            </w:r>
          </w:p>
          <w:p w14:paraId="5438D47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2.能较好的解决关键性问题，得</w:t>
            </w:r>
            <w:r>
              <w:rPr>
                <w:rFonts w:hint="eastAsia" w:ascii="宋体" w:hAnsi="宋体" w:cs="Arial" w:eastAsiaTheme="minorEastAsia"/>
                <w:snapToGrid w:val="0"/>
                <w:color w:val="000000"/>
                <w:kern w:val="0"/>
                <w:szCs w:val="21"/>
              </w:rPr>
              <w:t>9-12</w:t>
            </w:r>
            <w:r>
              <w:rPr>
                <w:rFonts w:hint="eastAsia" w:ascii="宋体" w:hAnsi="宋体" w:cs="仿宋" w:eastAsiaTheme="minorEastAsia"/>
                <w:snapToGrid w:val="0"/>
                <w:color w:val="000000"/>
                <w:kern w:val="0"/>
                <w:szCs w:val="21"/>
              </w:rPr>
              <w:t>分；</w:t>
            </w:r>
          </w:p>
          <w:p w14:paraId="233C494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3.能够解决关键性问题，得</w:t>
            </w:r>
            <w:r>
              <w:rPr>
                <w:rFonts w:hint="eastAsia" w:ascii="宋体" w:hAnsi="宋体" w:cs="Arial"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5AD4E7E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5BD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6EC3F17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3</w:t>
            </w:r>
          </w:p>
        </w:tc>
        <w:tc>
          <w:tcPr>
            <w:tcW w:w="1134" w:type="dxa"/>
            <w:vMerge w:val="restart"/>
            <w:vAlign w:val="center"/>
          </w:tcPr>
          <w:p w14:paraId="6E14853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研发实施</w:t>
            </w:r>
          </w:p>
          <w:p w14:paraId="2447F8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能力</w:t>
            </w:r>
          </w:p>
          <w:p w14:paraId="78051AC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（40分）</w:t>
            </w:r>
          </w:p>
        </w:tc>
        <w:tc>
          <w:tcPr>
            <w:tcW w:w="1703" w:type="dxa"/>
            <w:vAlign w:val="center"/>
          </w:tcPr>
          <w:p w14:paraId="76E0A29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项目负责人</w:t>
            </w:r>
          </w:p>
          <w:p w14:paraId="22C9C56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领军能力</w:t>
            </w:r>
          </w:p>
          <w:p w14:paraId="31A7F9A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422778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1.国内外顶尖人才，得10分；</w:t>
            </w:r>
          </w:p>
          <w:p w14:paraId="0951594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2.国家级领军人才，得9分；</w:t>
            </w:r>
          </w:p>
          <w:p w14:paraId="10DAD8B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3.地方级领军人才，得8分；</w:t>
            </w:r>
          </w:p>
          <w:p w14:paraId="36B8380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4.地方级优秀人才，得7分；</w:t>
            </w:r>
          </w:p>
          <w:p w14:paraId="544B093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5.其他类别人才，得6分。（人才划分标准见标注）</w:t>
            </w:r>
          </w:p>
        </w:tc>
        <w:tc>
          <w:tcPr>
            <w:tcW w:w="614" w:type="dxa"/>
            <w:vAlign w:val="center"/>
          </w:tcPr>
          <w:p w14:paraId="5DAD49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047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5F17186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1410069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p>
        </w:tc>
        <w:tc>
          <w:tcPr>
            <w:tcW w:w="1703" w:type="dxa"/>
            <w:vAlign w:val="center"/>
          </w:tcPr>
          <w:p w14:paraId="45D9297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研发团队（15分）</w:t>
            </w:r>
          </w:p>
        </w:tc>
        <w:tc>
          <w:tcPr>
            <w:tcW w:w="6389" w:type="dxa"/>
            <w:vAlign w:val="center"/>
          </w:tcPr>
          <w:p w14:paraId="3718A1EF">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1.团队人员配备合理，团队专业齐全，分工明确，得12-15分。 </w:t>
            </w:r>
          </w:p>
          <w:p w14:paraId="47091049">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2.团队人员配备合理，得9-12分； </w:t>
            </w:r>
          </w:p>
          <w:p w14:paraId="41C29EC8">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3.团队人员配备基本合理，得9分；</w:t>
            </w:r>
          </w:p>
        </w:tc>
        <w:tc>
          <w:tcPr>
            <w:tcW w:w="614" w:type="dxa"/>
            <w:vAlign w:val="center"/>
          </w:tcPr>
          <w:p w14:paraId="6252257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219F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73FC9B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3CE0FA9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DF9D7C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相关领域研发能力</w:t>
            </w:r>
          </w:p>
          <w:p w14:paraId="14D8E4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5FB2E93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.揭榜人承担交通领域的市级课题，每有一项得3分；</w:t>
            </w:r>
          </w:p>
          <w:p w14:paraId="6DA90EC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.揭榜人承担交通领域的省部级课题，每有一项得5分；</w:t>
            </w:r>
          </w:p>
          <w:p w14:paraId="09A82263">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本项最高得15分</w:t>
            </w:r>
          </w:p>
        </w:tc>
        <w:tc>
          <w:tcPr>
            <w:tcW w:w="614" w:type="dxa"/>
            <w:vAlign w:val="center"/>
          </w:tcPr>
          <w:p w14:paraId="123BF7D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54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6EE40FD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初步评审得分</w:t>
            </w:r>
          </w:p>
        </w:tc>
        <w:tc>
          <w:tcPr>
            <w:tcW w:w="614" w:type="dxa"/>
            <w:vAlign w:val="center"/>
          </w:tcPr>
          <w:p w14:paraId="3E412B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83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6E49972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r w14:paraId="119C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66316FD5">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注：1、上述各评分项内容在揭榜申报文件中无法明确判定，该项得0分。</w:t>
            </w:r>
            <w:r>
              <w:rPr>
                <w:rFonts w:ascii="宋体" w:hAnsi="宋体" w:cs="仿宋" w:eastAsiaTheme="minorEastAsia"/>
                <w:snapToGrid w:val="0"/>
                <w:color w:val="000000"/>
                <w:kern w:val="0"/>
                <w:szCs w:val="21"/>
              </w:rPr>
              <w:t xml:space="preserve"> </w:t>
            </w:r>
          </w:p>
        </w:tc>
      </w:tr>
    </w:tbl>
    <w:p w14:paraId="2FD2260E">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通过符合性评审的揭榜人大于等于5家时，初评得分由高到低排序，确定前三名进入答辩环节；通过符合性评审的揭榜人少于5家的全部进入答辩环节。</w:t>
      </w:r>
    </w:p>
    <w:p w14:paraId="2C0AB90F">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rPr>
        <w:t>3.2 最终评审</w:t>
      </w:r>
    </w:p>
    <w:p w14:paraId="326A435A">
      <w:pPr>
        <w:numPr>
          <w:ilvl w:val="0"/>
          <w:numId w:val="2"/>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31A691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5E2642F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7CE2D57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25232B3E">
      <w:pPr>
        <w:numPr>
          <w:ilvl w:val="0"/>
          <w:numId w:val="2"/>
        </w:numPr>
        <w:autoSpaceDE w:val="0"/>
        <w:autoSpaceDN w:val="0"/>
        <w:snapToGrid w:val="0"/>
        <w:spacing w:after="0" w:line="360" w:lineRule="auto"/>
        <w:ind w:firstLine="480" w:firstLineChars="200"/>
        <w:jc w:val="left"/>
        <w:rPr>
          <w:rFonts w:hint="eastAsia" w:ascii="宋体" w:hAnsi="宋体" w:cs="仿宋"/>
          <w:kern w:val="0"/>
          <w:sz w:val="24"/>
          <w:szCs w:val="24"/>
        </w:rPr>
        <w:sectPr>
          <w:pgSz w:w="12240" w:h="15840"/>
          <w:pgMar w:top="1418" w:right="1418" w:bottom="1418" w:left="1418" w:header="720" w:footer="720" w:gutter="0"/>
          <w:cols w:space="720" w:num="1"/>
          <w:docGrid w:linePitch="285" w:charSpace="0"/>
        </w:sectPr>
      </w:pPr>
      <w:r>
        <w:rPr>
          <w:rFonts w:hint="eastAsia" w:ascii="宋体" w:hAnsi="宋体" w:cs="仿宋"/>
          <w:kern w:val="0"/>
          <w:sz w:val="24"/>
          <w:szCs w:val="24"/>
        </w:rPr>
        <w:t>揭榜人代表陈述时间不超过30分钟，答辩人须按照下述打分标准的内容进行答辩。</w:t>
      </w:r>
    </w:p>
    <w:p w14:paraId="513E9F3F">
      <w:pPr>
        <w:pStyle w:val="39"/>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7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A7016CA">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C7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20FFB2A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4AE9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419B253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14:paraId="77EEE1E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14:paraId="225C521A">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14:paraId="4AC66F82">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14:paraId="39B0B3A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0C60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EE2C4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4B255B5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732EC1C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14:paraId="63CC8B3D">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390699EC">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5779" w:type="dxa"/>
            <w:vAlign w:val="center"/>
          </w:tcPr>
          <w:p w14:paraId="4D4BC8C0">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6F615BAB">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05069ADF">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69701847">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6B7B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65DBCCA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3C46CB2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02EB8E21">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21B83300">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14:paraId="32894485">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571671AA">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13136E5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CA3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01D90C0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7EADFBB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39DAF22">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0354A99C">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14:paraId="61FB7BB2">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07C53416">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336BE0FF">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1432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33EE17B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14:paraId="5010164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49D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71AB0B2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14:paraId="23F693CA">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14:paraId="45907391">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 评榜价的确定：评榜价＝申报书文字报价</w:t>
      </w:r>
    </w:p>
    <w:p w14:paraId="51AE4A9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 评榜价平均值的计算：所有揭榜人的评榜价的算术平均值即为评榜价平均值。</w:t>
      </w:r>
    </w:p>
    <w:p w14:paraId="267005D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14:paraId="329D60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5A8157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2F01001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546C8D5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6377953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7DA4C29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34CAD42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6438E0C2">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 揭榜申报文件的澄清和说明</w:t>
      </w:r>
    </w:p>
    <w:p w14:paraId="75136C7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0534B99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52C1B8A4">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14:paraId="6CD5480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4D39870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32FD87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433605A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0A83E3DD">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00C942F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441BDC7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（四）揭榜（报名）情况及揭榜申报文件递交情况；</w:t>
      </w:r>
    </w:p>
    <w:p w14:paraId="7BE5CB6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（五）通过符合性评审的揭榜申报文件名单；</w:t>
      </w:r>
    </w:p>
    <w:p w14:paraId="39B8EB4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（六）未通过符合性评审的揭榜申报文件名单及未通过评审的理由；</w:t>
      </w:r>
    </w:p>
    <w:p w14:paraId="06262FB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0200AF0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6F46B66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06D106C9">
      <w:pPr>
        <w:autoSpaceDE w:val="0"/>
        <w:autoSpaceDN w:val="0"/>
        <w:spacing w:line="360" w:lineRule="auto"/>
        <w:ind w:firstLine="482" w:firstLineChars="200"/>
        <w:jc w:val="left"/>
        <w:rPr>
          <w:rFonts w:hint="eastAsia" w:ascii="宋体" w:hAnsi="宋体" w:cs="黑体"/>
          <w:b/>
          <w:bCs/>
          <w:kern w:val="0"/>
          <w:sz w:val="24"/>
          <w:szCs w:val="24"/>
        </w:rPr>
      </w:pPr>
    </w:p>
    <w:p w14:paraId="1BFE0465">
      <w:pPr>
        <w:pageBreakBefore/>
        <w:tabs>
          <w:tab w:val="left" w:pos="1283"/>
          <w:tab w:val="left" w:pos="1922"/>
        </w:tabs>
        <w:autoSpaceDE w:val="0"/>
        <w:autoSpaceDN w:val="0"/>
        <w:snapToGrid w:val="0"/>
        <w:spacing w:after="0" w:line="360" w:lineRule="auto"/>
        <w:jc w:val="left"/>
        <w:rPr>
          <w:rFonts w:hint="eastAsia" w:ascii="宋体" w:hAnsi="宋体" w:cs="楷体"/>
          <w:b/>
          <w:bCs/>
          <w:sz w:val="24"/>
          <w:szCs w:val="24"/>
        </w:rPr>
      </w:pPr>
      <w:bookmarkStart w:id="31" w:name="_Toc247085853"/>
      <w:bookmarkStart w:id="32" w:name="_Toc246997081"/>
      <w:bookmarkStart w:id="33" w:name="_Toc179632787"/>
      <w:bookmarkStart w:id="34" w:name="_Toc246996338"/>
      <w:bookmarkStart w:id="35" w:name="_Toc247514197"/>
      <w:bookmarkStart w:id="36" w:name="_Toc152042549"/>
      <w:bookmarkStart w:id="37" w:name="_Toc144974829"/>
      <w:bookmarkStart w:id="38" w:name="_Toc152042388"/>
      <w:bookmarkStart w:id="39" w:name="_Toc247527798"/>
      <w:bookmarkStart w:id="40" w:name="_Toc300835199"/>
      <w:bookmarkStart w:id="41" w:name="_Toc184635122"/>
      <w:bookmarkStart w:id="42" w:name="_Toc144974578"/>
      <w:bookmarkStart w:id="43" w:name="_Toc152045610"/>
      <w:r>
        <w:rPr>
          <w:rFonts w:hint="eastAsia" w:ascii="宋体" w:hAnsi="宋体" w:cs="楷体"/>
          <w:b/>
          <w:bCs/>
          <w:sz w:val="24"/>
          <w:szCs w:val="24"/>
        </w:rPr>
        <w:t>附件： 人才类别标准</w:t>
      </w:r>
    </w:p>
    <w:p w14:paraId="7AFB5315">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14:paraId="16AF35E8">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14:paraId="5AB3C0B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14:paraId="3CF46E7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14:paraId="083DAF9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14:paraId="41869CE2">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14:paraId="643D60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14:paraId="21A02CB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14:paraId="18DF439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14:paraId="482FCD2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6CDECD00">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3A6B65C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14:paraId="452D130F">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14:paraId="6D40F90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14:paraId="709E151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（八）“百千万人才工程”国家级人选入选者；国家有突出贡献中青年专家；全国杰出专业技术人才。</w:t>
      </w:r>
    </w:p>
    <w:p w14:paraId="7B9C49A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三、地方级领军人才</w:t>
      </w:r>
    </w:p>
    <w:p w14:paraId="35C2895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031B002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14:paraId="3DE1D18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14:paraId="1B30F1F5">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3FBF056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E3FA34E">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14:paraId="0A689B1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14:paraId="6A136EB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14:paraId="068B51C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14:paraId="29CC027A">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1287BFF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14:paraId="7CDD13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14:paraId="4836272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14:paraId="6089C43C">
      <w:pPr>
        <w:snapToGrid w:val="0"/>
        <w:spacing w:after="0" w:line="360" w:lineRule="auto"/>
        <w:rPr>
          <w:rFonts w:hint="eastAsia" w:ascii="宋体" w:hAnsi="宋体" w:cs="仿宋"/>
          <w:bCs/>
          <w:sz w:val="24"/>
          <w:szCs w:val="24"/>
        </w:rPr>
      </w:pPr>
      <w:r>
        <w:rPr>
          <w:rFonts w:hint="eastAsia" w:ascii="宋体" w:hAnsi="宋体"/>
          <w:sz w:val="24"/>
          <w:szCs w:val="24"/>
        </w:rPr>
        <w:t>（二）在用人单位承担科技创新和技术研发团队核心岗位，作为团队成员参与2项市级及以上重点科研项目或“揭榜挂帅”项目。</w:t>
      </w:r>
    </w:p>
    <w:p w14:paraId="203A184D">
      <w:pPr>
        <w:rPr>
          <w:rFonts w:hint="eastAsia" w:ascii="宋体" w:hAnsi="宋体" w:cs="仿宋"/>
          <w:bCs/>
          <w:sz w:val="28"/>
          <w:szCs w:val="28"/>
        </w:rPr>
      </w:pPr>
    </w:p>
    <w:p w14:paraId="6FC30807">
      <w:pPr>
        <w:rPr>
          <w:rFonts w:hint="eastAsia" w:ascii="宋体" w:hAnsi="宋体" w:cs="仿宋"/>
          <w:bCs/>
          <w:sz w:val="28"/>
          <w:szCs w:val="28"/>
        </w:rPr>
      </w:pPr>
    </w:p>
    <w:p w14:paraId="2817EE61">
      <w:pPr>
        <w:rPr>
          <w:rFonts w:hint="eastAsia" w:ascii="宋体" w:hAnsi="宋体" w:cs="仿宋"/>
          <w:bCs/>
          <w:sz w:val="28"/>
          <w:szCs w:val="28"/>
        </w:rPr>
      </w:pPr>
    </w:p>
    <w:p w14:paraId="3920C034">
      <w:pPr>
        <w:rPr>
          <w:rFonts w:hint="eastAsia" w:ascii="宋体" w:hAnsi="宋体" w:cs="仿宋"/>
          <w:bCs/>
          <w:sz w:val="28"/>
          <w:szCs w:val="28"/>
        </w:rPr>
      </w:pPr>
    </w:p>
    <w:p w14:paraId="387A50E0">
      <w:pPr>
        <w:rPr>
          <w:rFonts w:hint="eastAsia" w:ascii="宋体" w:hAnsi="宋体" w:cs="仿宋"/>
          <w:bCs/>
          <w:sz w:val="28"/>
          <w:szCs w:val="28"/>
        </w:rPr>
      </w:pPr>
    </w:p>
    <w:p w14:paraId="477D6DE0">
      <w:pPr>
        <w:rPr>
          <w:rFonts w:hint="eastAsia" w:ascii="宋体" w:hAnsi="宋体" w:cs="仿宋"/>
          <w:bCs/>
          <w:sz w:val="28"/>
          <w:szCs w:val="28"/>
        </w:rPr>
      </w:pPr>
    </w:p>
    <w:p w14:paraId="31ED15AC">
      <w:pPr>
        <w:rPr>
          <w:rFonts w:hint="eastAsia" w:ascii="宋体" w:hAnsi="宋体" w:cs="仿宋"/>
          <w:bCs/>
          <w:sz w:val="28"/>
          <w:szCs w:val="28"/>
        </w:rPr>
      </w:pPr>
    </w:p>
    <w:p w14:paraId="6F654584">
      <w:pPr>
        <w:rPr>
          <w:rFonts w:hint="eastAsia" w:ascii="宋体" w:hAnsi="宋体" w:cs="仿宋"/>
          <w:bCs/>
          <w:sz w:val="28"/>
          <w:szCs w:val="28"/>
        </w:rPr>
      </w:pPr>
    </w:p>
    <w:p w14:paraId="1B28D796">
      <w:pPr>
        <w:rPr>
          <w:rFonts w:hint="eastAsia" w:ascii="宋体" w:hAnsi="宋体" w:cs="仿宋"/>
          <w:bCs/>
          <w:sz w:val="28"/>
          <w:szCs w:val="28"/>
        </w:rPr>
      </w:pPr>
    </w:p>
    <w:bookmarkEnd w:id="31"/>
    <w:bookmarkEnd w:id="32"/>
    <w:bookmarkEnd w:id="33"/>
    <w:bookmarkEnd w:id="34"/>
    <w:p w14:paraId="08E34813">
      <w:pPr>
        <w:pStyle w:val="2"/>
        <w:jc w:val="center"/>
        <w:rPr>
          <w:rFonts w:hint="eastAsia" w:ascii="宋体" w:hAnsi="宋体"/>
          <w:sz w:val="32"/>
          <w:szCs w:val="32"/>
        </w:rPr>
      </w:pPr>
      <w:bookmarkStart w:id="44" w:name="_Toc23759"/>
      <w:bookmarkStart w:id="45" w:name="_Toc24484"/>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 xml:space="preserve"> 揭榜申报文件</w:t>
      </w:r>
      <w:r>
        <w:rPr>
          <w:rFonts w:ascii="宋体" w:hAnsi="宋体"/>
          <w:sz w:val="32"/>
          <w:szCs w:val="32"/>
        </w:rPr>
        <w:t>格式</w:t>
      </w:r>
      <w:bookmarkEnd w:id="44"/>
      <w:bookmarkEnd w:id="45"/>
    </w:p>
    <w:p w14:paraId="1250A552">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AE2F8E8">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073A60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FB490B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2D217FB9">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792DA69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75D96A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0C6A22D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bookmarkEnd w:id="35"/>
    <w:bookmarkEnd w:id="36"/>
    <w:bookmarkEnd w:id="37"/>
    <w:bookmarkEnd w:id="38"/>
    <w:bookmarkEnd w:id="39"/>
    <w:bookmarkEnd w:id="40"/>
    <w:bookmarkEnd w:id="41"/>
    <w:bookmarkEnd w:id="42"/>
    <w:bookmarkEnd w:id="43"/>
    <w:p w14:paraId="5EC6A010">
      <w:pPr>
        <w:jc w:val="right"/>
        <w:rPr>
          <w:sz w:val="28"/>
          <w:szCs w:val="24"/>
        </w:rPr>
      </w:pPr>
    </w:p>
    <w:p w14:paraId="04F7747C">
      <w:pPr>
        <w:jc w:val="right"/>
        <w:rPr>
          <w:sz w:val="28"/>
          <w:szCs w:val="24"/>
        </w:rPr>
      </w:pPr>
      <w:r>
        <w:rPr>
          <w:rFonts w:hint="eastAsia"/>
          <w:sz w:val="28"/>
          <w:szCs w:val="24"/>
        </w:rPr>
        <w:t>正本或副本</w:t>
      </w:r>
    </w:p>
    <w:p w14:paraId="243C7764">
      <w:pPr>
        <w:pStyle w:val="17"/>
      </w:pPr>
    </w:p>
    <w:p w14:paraId="3EBCEF9A">
      <w:pPr>
        <w:spacing w:line="360" w:lineRule="auto"/>
        <w:jc w:val="center"/>
        <w:rPr>
          <w:rFonts w:hint="eastAsia" w:ascii="宋体" w:hAnsi="宋体" w:cs="Arial"/>
          <w:b/>
          <w:snapToGrid w:val="0"/>
          <w:color w:val="000000"/>
          <w:kern w:val="0"/>
          <w:sz w:val="48"/>
          <w:szCs w:val="48"/>
        </w:rPr>
      </w:pPr>
      <w:bookmarkStart w:id="46" w:name="OLE_LINK16"/>
      <w:bookmarkStart w:id="47" w:name="OLE_LINK17"/>
      <w:r>
        <w:rPr>
          <w:rFonts w:hint="eastAsia" w:ascii="宋体" w:hAnsi="宋体" w:cs="Arial"/>
          <w:b/>
          <w:snapToGrid w:val="0"/>
          <w:color w:val="000000"/>
          <w:kern w:val="0"/>
          <w:sz w:val="48"/>
          <w:szCs w:val="48"/>
        </w:rPr>
        <w:t>河北高速公路集团有限公司</w:t>
      </w:r>
    </w:p>
    <w:p w14:paraId="7140AA3A">
      <w:pPr>
        <w:spacing w:line="360" w:lineRule="auto"/>
        <w:jc w:val="center"/>
        <w:rPr>
          <w:rFonts w:hint="eastAsia" w:ascii="宋体" w:hAnsi="宋体" w:cs="Arial"/>
          <w:b/>
          <w:snapToGrid w:val="0"/>
          <w:color w:val="000000"/>
          <w:kern w:val="0"/>
          <w:sz w:val="48"/>
          <w:szCs w:val="48"/>
        </w:rPr>
      </w:pPr>
      <w:r>
        <w:rPr>
          <w:rFonts w:hint="eastAsia" w:ascii="宋体" w:hAnsi="宋体" w:cs="Arial"/>
          <w:b/>
          <w:snapToGrid w:val="0"/>
          <w:color w:val="000000"/>
          <w:kern w:val="0"/>
          <w:sz w:val="48"/>
          <w:szCs w:val="48"/>
        </w:rPr>
        <w:t>“揭榜挂帅”</w:t>
      </w:r>
      <w:bookmarkEnd w:id="46"/>
      <w:bookmarkEnd w:id="47"/>
      <w:bookmarkStart w:id="48" w:name="OLE_LINK26"/>
      <w:bookmarkStart w:id="49" w:name="OLE_LINK27"/>
      <w:r>
        <w:rPr>
          <w:rFonts w:hint="eastAsia" w:ascii="宋体" w:hAnsi="宋体" w:cs="Arial"/>
          <w:b/>
          <w:snapToGrid w:val="0"/>
          <w:color w:val="000000"/>
          <w:kern w:val="0"/>
          <w:sz w:val="48"/>
          <w:szCs w:val="48"/>
        </w:rPr>
        <w:t>项目申报书</w:t>
      </w:r>
      <w:bookmarkEnd w:id="48"/>
      <w:bookmarkEnd w:id="49"/>
    </w:p>
    <w:p w14:paraId="58CF779E">
      <w:pPr>
        <w:widowControl/>
        <w:kinsoku w:val="0"/>
        <w:autoSpaceDE w:val="0"/>
        <w:autoSpaceDN w:val="0"/>
        <w:adjustRightInd w:val="0"/>
        <w:snapToGrid w:val="0"/>
        <w:spacing w:line="274" w:lineRule="auto"/>
        <w:jc w:val="left"/>
        <w:textAlignment w:val="baseline"/>
        <w:rPr>
          <w:rFonts w:hint="eastAsia" w:ascii="宋体" w:hAnsi="宋体" w:cs="Arial"/>
          <w:snapToGrid w:val="0"/>
          <w:color w:val="000000"/>
          <w:kern w:val="0"/>
          <w:szCs w:val="21"/>
        </w:rPr>
      </w:pPr>
    </w:p>
    <w:p w14:paraId="2A2CCEAD">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4019A5E">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1C8BC19F">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388FB074">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14:paraId="7B7114C0">
      <w:pPr>
        <w:widowControl/>
        <w:kinsoku w:val="0"/>
        <w:autoSpaceDE w:val="0"/>
        <w:autoSpaceDN w:val="0"/>
        <w:adjustRightInd w:val="0"/>
        <w:snapToGrid w:val="0"/>
        <w:spacing w:line="720" w:lineRule="auto"/>
        <w:jc w:val="left"/>
        <w:textAlignment w:val="baseline"/>
        <w:rPr>
          <w:rFonts w:hint="eastAsia" w:ascii="宋体" w:hAnsi="宋体" w:cs="黑体"/>
          <w:snapToGrid w:val="0"/>
          <w:color w:val="000000"/>
          <w:spacing w:val="-12"/>
          <w:kern w:val="0"/>
          <w:sz w:val="24"/>
          <w:szCs w:val="24"/>
        </w:rPr>
      </w:pPr>
    </w:p>
    <w:tbl>
      <w:tblPr>
        <w:tblStyle w:val="41"/>
        <w:tblW w:w="0" w:type="auto"/>
        <w:jc w:val="center"/>
        <w:tblLayout w:type="fixed"/>
        <w:tblCellMar>
          <w:top w:w="57" w:type="dxa"/>
          <w:left w:w="57" w:type="dxa"/>
          <w:bottom w:w="57" w:type="dxa"/>
          <w:right w:w="57" w:type="dxa"/>
        </w:tblCellMar>
      </w:tblPr>
      <w:tblGrid>
        <w:gridCol w:w="2736"/>
        <w:gridCol w:w="5200"/>
      </w:tblGrid>
      <w:tr w14:paraId="2F3710A5">
        <w:tblPrEx>
          <w:tblCellMar>
            <w:top w:w="57" w:type="dxa"/>
            <w:left w:w="57" w:type="dxa"/>
            <w:bottom w:w="57" w:type="dxa"/>
            <w:right w:w="57" w:type="dxa"/>
          </w:tblCellMar>
        </w:tblPrEx>
        <w:trPr>
          <w:trHeight w:val="680" w:hRule="atLeast"/>
          <w:jc w:val="center"/>
        </w:trPr>
        <w:tc>
          <w:tcPr>
            <w:tcW w:w="2736" w:type="dxa"/>
            <w:vAlign w:val="bottom"/>
          </w:tcPr>
          <w:p w14:paraId="3C35F5F2">
            <w:pPr>
              <w:rPr>
                <w:rFonts w:hint="eastAsia" w:ascii="宋体" w:hAnsi="宋体"/>
              </w:rPr>
            </w:pPr>
            <w:r>
              <w:rPr>
                <w:rFonts w:hint="eastAsia" w:ascii="宋体" w:hAnsi="宋体"/>
              </w:rPr>
              <w:t>项目名称：</w:t>
            </w:r>
          </w:p>
        </w:tc>
        <w:tc>
          <w:tcPr>
            <w:tcW w:w="5200" w:type="dxa"/>
            <w:tcBorders>
              <w:top w:val="nil"/>
              <w:left w:val="nil"/>
              <w:bottom w:val="single" w:color="auto" w:sz="4" w:space="0"/>
              <w:right w:val="nil"/>
            </w:tcBorders>
            <w:vAlign w:val="bottom"/>
          </w:tcPr>
          <w:p w14:paraId="7D2929D7">
            <w:pPr>
              <w:rPr>
                <w:rFonts w:hint="eastAsia" w:ascii="宋体" w:hAnsi="宋体"/>
              </w:rPr>
            </w:pPr>
          </w:p>
        </w:tc>
      </w:tr>
      <w:tr w14:paraId="5C6F67CE">
        <w:tblPrEx>
          <w:tblCellMar>
            <w:top w:w="57" w:type="dxa"/>
            <w:left w:w="57" w:type="dxa"/>
            <w:bottom w:w="57" w:type="dxa"/>
            <w:right w:w="57" w:type="dxa"/>
          </w:tblCellMar>
        </w:tblPrEx>
        <w:trPr>
          <w:trHeight w:val="680" w:hRule="atLeast"/>
          <w:jc w:val="center"/>
        </w:trPr>
        <w:tc>
          <w:tcPr>
            <w:tcW w:w="2736" w:type="dxa"/>
            <w:vAlign w:val="bottom"/>
          </w:tcPr>
          <w:p w14:paraId="6E866760">
            <w:pPr>
              <w:rPr>
                <w:rFonts w:hint="eastAsia" w:ascii="宋体" w:hAnsi="宋体"/>
              </w:rPr>
            </w:pPr>
            <w:r>
              <w:rPr>
                <w:rFonts w:hint="eastAsia" w:ascii="宋体" w:hAnsi="宋体"/>
              </w:rPr>
              <w:t>用户单位：</w:t>
            </w:r>
          </w:p>
        </w:tc>
        <w:tc>
          <w:tcPr>
            <w:tcW w:w="5200" w:type="dxa"/>
            <w:tcBorders>
              <w:top w:val="single" w:color="auto" w:sz="4" w:space="0"/>
              <w:left w:val="nil"/>
              <w:bottom w:val="single" w:color="auto" w:sz="4" w:space="0"/>
              <w:right w:val="nil"/>
            </w:tcBorders>
            <w:vAlign w:val="bottom"/>
          </w:tcPr>
          <w:p w14:paraId="3538BB1F">
            <w:pPr>
              <w:jc w:val="left"/>
              <w:rPr>
                <w:rFonts w:hint="eastAsia" w:ascii="宋体" w:hAnsi="宋体"/>
              </w:rPr>
            </w:pPr>
          </w:p>
        </w:tc>
      </w:tr>
      <w:tr w14:paraId="14C26114">
        <w:tblPrEx>
          <w:tblCellMar>
            <w:top w:w="57" w:type="dxa"/>
            <w:left w:w="57" w:type="dxa"/>
            <w:bottom w:w="57" w:type="dxa"/>
            <w:right w:w="57" w:type="dxa"/>
          </w:tblCellMar>
        </w:tblPrEx>
        <w:trPr>
          <w:trHeight w:val="680" w:hRule="atLeast"/>
          <w:jc w:val="center"/>
        </w:trPr>
        <w:tc>
          <w:tcPr>
            <w:tcW w:w="2736" w:type="dxa"/>
            <w:vAlign w:val="bottom"/>
          </w:tcPr>
          <w:p w14:paraId="38EE37FB">
            <w:pPr>
              <w:rPr>
                <w:rFonts w:hint="eastAsia" w:ascii="宋体" w:hAnsi="宋体"/>
              </w:rPr>
            </w:pPr>
          </w:p>
        </w:tc>
        <w:tc>
          <w:tcPr>
            <w:tcW w:w="5200" w:type="dxa"/>
            <w:tcBorders>
              <w:top w:val="single" w:color="auto" w:sz="4" w:space="0"/>
              <w:left w:val="nil"/>
              <w:bottom w:val="nil"/>
              <w:right w:val="nil"/>
            </w:tcBorders>
            <w:vAlign w:val="center"/>
          </w:tcPr>
          <w:p w14:paraId="25E67279">
            <w:pPr>
              <w:rPr>
                <w:rFonts w:hint="eastAsia" w:ascii="宋体" w:hAnsi="宋体"/>
              </w:rPr>
            </w:pPr>
          </w:p>
        </w:tc>
      </w:tr>
      <w:tr w14:paraId="44DCDBD0">
        <w:tblPrEx>
          <w:tblCellMar>
            <w:top w:w="57" w:type="dxa"/>
            <w:left w:w="57" w:type="dxa"/>
            <w:bottom w:w="57" w:type="dxa"/>
            <w:right w:w="57" w:type="dxa"/>
          </w:tblCellMar>
        </w:tblPrEx>
        <w:trPr>
          <w:trHeight w:val="680" w:hRule="atLeast"/>
          <w:jc w:val="center"/>
        </w:trPr>
        <w:tc>
          <w:tcPr>
            <w:tcW w:w="2736" w:type="dxa"/>
            <w:vAlign w:val="bottom"/>
          </w:tcPr>
          <w:p w14:paraId="0012FCEF">
            <w:pPr>
              <w:rPr>
                <w:rFonts w:hint="eastAsia" w:ascii="宋体" w:hAnsi="宋体"/>
              </w:rPr>
            </w:pPr>
            <w:r>
              <w:rPr>
                <w:rFonts w:hint="eastAsia" w:ascii="宋体" w:hAnsi="宋体"/>
              </w:rPr>
              <w:t>申报单位：</w:t>
            </w:r>
          </w:p>
        </w:tc>
        <w:tc>
          <w:tcPr>
            <w:tcW w:w="5200" w:type="dxa"/>
            <w:tcBorders>
              <w:top w:val="nil"/>
              <w:left w:val="nil"/>
              <w:bottom w:val="single" w:color="auto" w:sz="4" w:space="0"/>
              <w:right w:val="nil"/>
            </w:tcBorders>
            <w:vAlign w:val="bottom"/>
          </w:tcPr>
          <w:p w14:paraId="737E06EE">
            <w:pPr>
              <w:ind w:right="154"/>
              <w:jc w:val="left"/>
              <w:rPr>
                <w:rFonts w:hint="eastAsia" w:ascii="宋体" w:hAnsi="宋体"/>
              </w:rPr>
            </w:pPr>
          </w:p>
        </w:tc>
      </w:tr>
      <w:tr w14:paraId="22BB216E">
        <w:tblPrEx>
          <w:tblCellMar>
            <w:top w:w="57" w:type="dxa"/>
            <w:left w:w="57" w:type="dxa"/>
            <w:bottom w:w="57" w:type="dxa"/>
            <w:right w:w="57" w:type="dxa"/>
          </w:tblCellMar>
        </w:tblPrEx>
        <w:trPr>
          <w:trHeight w:val="680" w:hRule="atLeast"/>
          <w:jc w:val="center"/>
        </w:trPr>
        <w:tc>
          <w:tcPr>
            <w:tcW w:w="2736" w:type="dxa"/>
            <w:vAlign w:val="bottom"/>
          </w:tcPr>
          <w:p w14:paraId="67E98BB5">
            <w:pPr>
              <w:rPr>
                <w:rFonts w:hint="eastAsia" w:ascii="宋体" w:hAnsi="宋体"/>
              </w:rPr>
            </w:pPr>
            <w:r>
              <w:rPr>
                <w:rFonts w:hint="eastAsia" w:ascii="宋体" w:hAnsi="宋体"/>
              </w:rPr>
              <w:t>项目负责人：</w:t>
            </w:r>
          </w:p>
        </w:tc>
        <w:tc>
          <w:tcPr>
            <w:tcW w:w="5200" w:type="dxa"/>
            <w:tcBorders>
              <w:top w:val="single" w:color="auto" w:sz="4" w:space="0"/>
              <w:left w:val="nil"/>
              <w:bottom w:val="single" w:color="auto" w:sz="4" w:space="0"/>
              <w:right w:val="nil"/>
            </w:tcBorders>
            <w:vAlign w:val="bottom"/>
          </w:tcPr>
          <w:p w14:paraId="05A19418">
            <w:pPr>
              <w:rPr>
                <w:rFonts w:hint="eastAsia" w:ascii="宋体" w:hAnsi="宋体"/>
              </w:rPr>
            </w:pPr>
          </w:p>
        </w:tc>
      </w:tr>
      <w:tr w14:paraId="5041AB4A">
        <w:tblPrEx>
          <w:tblCellMar>
            <w:top w:w="57" w:type="dxa"/>
            <w:left w:w="57" w:type="dxa"/>
            <w:bottom w:w="57" w:type="dxa"/>
            <w:right w:w="57" w:type="dxa"/>
          </w:tblCellMar>
        </w:tblPrEx>
        <w:trPr>
          <w:trHeight w:val="680" w:hRule="atLeast"/>
          <w:jc w:val="center"/>
        </w:trPr>
        <w:tc>
          <w:tcPr>
            <w:tcW w:w="2736" w:type="dxa"/>
            <w:vAlign w:val="bottom"/>
          </w:tcPr>
          <w:p w14:paraId="7FFE4216">
            <w:pPr>
              <w:rPr>
                <w:rFonts w:hint="eastAsia" w:ascii="宋体" w:hAnsi="宋体"/>
              </w:rPr>
            </w:pPr>
            <w:r>
              <w:rPr>
                <w:rFonts w:hint="eastAsia" w:ascii="宋体" w:hAnsi="宋体"/>
              </w:rPr>
              <w:t>执行期限：</w:t>
            </w:r>
          </w:p>
        </w:tc>
        <w:tc>
          <w:tcPr>
            <w:tcW w:w="5200" w:type="dxa"/>
            <w:tcBorders>
              <w:top w:val="nil"/>
              <w:left w:val="nil"/>
              <w:bottom w:val="single" w:color="auto" w:sz="4" w:space="0"/>
              <w:right w:val="nil"/>
            </w:tcBorders>
            <w:vAlign w:val="bottom"/>
          </w:tcPr>
          <w:p w14:paraId="583A50FC">
            <w:pPr>
              <w:jc w:val="center"/>
              <w:rPr>
                <w:rFonts w:hint="eastAsia" w:ascii="宋体" w:hAnsi="宋体"/>
              </w:rPr>
            </w:pPr>
            <w:r>
              <w:rPr>
                <w:rFonts w:ascii="宋体" w:hAnsi="宋体"/>
              </w:rPr>
              <w:t>XXXX</w:t>
            </w:r>
            <w:r>
              <w:rPr>
                <w:rFonts w:hint="eastAsia" w:ascii="宋体" w:hAnsi="宋体"/>
              </w:rPr>
              <w:t>年</w:t>
            </w:r>
            <w:r>
              <w:rPr>
                <w:rFonts w:ascii="宋体" w:hAnsi="宋体"/>
              </w:rPr>
              <w:t>XX</w:t>
            </w:r>
            <w:r>
              <w:rPr>
                <w:rFonts w:hint="eastAsia" w:ascii="宋体" w:hAnsi="宋体"/>
              </w:rPr>
              <w:t>月至</w:t>
            </w:r>
            <w:r>
              <w:rPr>
                <w:rFonts w:ascii="宋体" w:hAnsi="宋体"/>
              </w:rPr>
              <w:t>XXXX</w:t>
            </w:r>
            <w:r>
              <w:rPr>
                <w:rFonts w:hint="eastAsia" w:ascii="宋体" w:hAnsi="宋体"/>
              </w:rPr>
              <w:t>年</w:t>
            </w:r>
            <w:r>
              <w:rPr>
                <w:rFonts w:ascii="宋体" w:hAnsi="宋体"/>
              </w:rPr>
              <w:t>XX</w:t>
            </w:r>
            <w:r>
              <w:rPr>
                <w:rFonts w:hint="eastAsia" w:ascii="宋体" w:hAnsi="宋体"/>
              </w:rPr>
              <w:t>月</w:t>
            </w:r>
          </w:p>
        </w:tc>
      </w:tr>
    </w:tbl>
    <w:p w14:paraId="02550443">
      <w:pPr>
        <w:spacing w:line="480" w:lineRule="auto"/>
        <w:ind w:firstLine="2444" w:firstLineChars="1164"/>
        <w:rPr>
          <w:rFonts w:hint="eastAsia" w:ascii="宋体" w:hAnsi="宋体"/>
        </w:rPr>
      </w:pPr>
    </w:p>
    <w:p w14:paraId="129131AB">
      <w:pPr>
        <w:widowControl/>
        <w:jc w:val="left"/>
      </w:pPr>
      <w:r>
        <w:br w:type="page"/>
      </w:r>
    </w:p>
    <w:p w14:paraId="672B30DB"/>
    <w:p w14:paraId="7EFE3A31">
      <w:pPr>
        <w:pStyle w:val="3"/>
        <w:jc w:val="center"/>
        <w:rPr>
          <w:rFonts w:hint="eastAsia" w:ascii="宋体" w:hAnsi="宋体" w:eastAsia="宋体"/>
        </w:rPr>
      </w:pPr>
      <w:bookmarkStart w:id="50" w:name="_Toc21190"/>
      <w:bookmarkStart w:id="51" w:name="_Toc492300719"/>
      <w:bookmarkStart w:id="52" w:name="_Toc166486147"/>
      <w:bookmarkStart w:id="53" w:name="_Toc15717"/>
      <w:r>
        <w:rPr>
          <w:rFonts w:ascii="宋体" w:hAnsi="宋体" w:eastAsia="宋体"/>
        </w:rPr>
        <w:t>目录</w:t>
      </w:r>
      <w:bookmarkEnd w:id="50"/>
      <w:bookmarkEnd w:id="51"/>
      <w:bookmarkEnd w:id="52"/>
      <w:bookmarkEnd w:id="53"/>
    </w:p>
    <w:p w14:paraId="7A0B5492">
      <w:pPr>
        <w:spacing w:line="540" w:lineRule="exact"/>
        <w:rPr>
          <w:rFonts w:hint="eastAsia" w:ascii="宋体" w:hAnsi="宋体"/>
        </w:rPr>
      </w:pPr>
    </w:p>
    <w:p w14:paraId="1FB85F19">
      <w:pPr>
        <w:spacing w:line="720" w:lineRule="auto"/>
        <w:rPr>
          <w:rFonts w:hint="eastAsia" w:ascii="宋体" w:hAnsi="宋体"/>
          <w:sz w:val="24"/>
          <w:szCs w:val="24"/>
        </w:rPr>
      </w:pPr>
      <w:bookmarkStart w:id="54" w:name="_Toc369531691"/>
      <w:bookmarkStart w:id="55" w:name="_Toc352691655"/>
      <w:bookmarkStart w:id="56" w:name="_Toc7039"/>
      <w:r>
        <w:rPr>
          <w:rFonts w:hint="eastAsia" w:ascii="宋体" w:hAnsi="宋体"/>
          <w:sz w:val="24"/>
          <w:szCs w:val="24"/>
        </w:rPr>
        <w:t>1.响应函</w:t>
      </w:r>
    </w:p>
    <w:p w14:paraId="7F2517DF">
      <w:pPr>
        <w:spacing w:line="720" w:lineRule="auto"/>
        <w:rPr>
          <w:rFonts w:hint="eastAsia" w:ascii="宋体" w:hAnsi="宋体"/>
          <w:sz w:val="24"/>
          <w:szCs w:val="24"/>
        </w:rPr>
      </w:pPr>
      <w:r>
        <w:rPr>
          <w:rFonts w:hint="eastAsia" w:ascii="宋体" w:hAnsi="宋体"/>
          <w:sz w:val="24"/>
          <w:szCs w:val="24"/>
        </w:rPr>
        <w:t>2.报价清单表</w:t>
      </w:r>
    </w:p>
    <w:p w14:paraId="4D11C564">
      <w:pPr>
        <w:spacing w:line="720" w:lineRule="auto"/>
        <w:rPr>
          <w:rFonts w:hint="eastAsia" w:ascii="宋体" w:hAnsi="宋体"/>
          <w:sz w:val="24"/>
          <w:szCs w:val="24"/>
        </w:rPr>
      </w:pPr>
      <w:r>
        <w:rPr>
          <w:rFonts w:hint="eastAsia" w:ascii="宋体" w:hAnsi="宋体"/>
          <w:sz w:val="24"/>
          <w:szCs w:val="24"/>
        </w:rPr>
        <w:t>3.项目申报信息表</w:t>
      </w:r>
    </w:p>
    <w:p w14:paraId="3DCE5F13">
      <w:pPr>
        <w:spacing w:line="720" w:lineRule="auto"/>
        <w:rPr>
          <w:rFonts w:hint="eastAsia" w:ascii="宋体" w:hAnsi="宋体"/>
          <w:sz w:val="24"/>
          <w:szCs w:val="24"/>
        </w:rPr>
      </w:pPr>
      <w:r>
        <w:rPr>
          <w:rFonts w:hint="eastAsia" w:ascii="宋体" w:hAnsi="宋体"/>
          <w:sz w:val="24"/>
          <w:szCs w:val="24"/>
        </w:rPr>
        <w:t>4.揭榜团队负责人和成员承诺书</w:t>
      </w:r>
    </w:p>
    <w:p w14:paraId="31223C43">
      <w:pPr>
        <w:spacing w:line="720" w:lineRule="auto"/>
        <w:rPr>
          <w:rFonts w:hint="eastAsia" w:ascii="宋体" w:hAnsi="宋体"/>
          <w:sz w:val="24"/>
          <w:szCs w:val="24"/>
        </w:rPr>
      </w:pPr>
      <w:r>
        <w:rPr>
          <w:rFonts w:hint="eastAsia" w:ascii="宋体" w:hAnsi="宋体"/>
          <w:sz w:val="24"/>
          <w:szCs w:val="24"/>
        </w:rPr>
        <w:t>5、联合体协议书</w:t>
      </w:r>
    </w:p>
    <w:p w14:paraId="096EA073">
      <w:pPr>
        <w:spacing w:line="720" w:lineRule="auto"/>
        <w:rPr>
          <w:rFonts w:hint="eastAsia" w:ascii="宋体" w:hAnsi="宋体"/>
          <w:sz w:val="24"/>
          <w:szCs w:val="24"/>
        </w:rPr>
      </w:pPr>
    </w:p>
    <w:p w14:paraId="740E018A">
      <w:pPr>
        <w:spacing w:line="540" w:lineRule="exact"/>
        <w:rPr>
          <w:rFonts w:hint="eastAsia" w:ascii="宋体" w:hAnsi="宋体"/>
          <w:sz w:val="20"/>
        </w:rPr>
      </w:pPr>
      <w:r>
        <w:rPr>
          <w:rFonts w:ascii="宋体" w:hAnsi="宋体"/>
        </w:rPr>
        <w:br w:type="page"/>
      </w:r>
    </w:p>
    <w:bookmarkEnd w:id="54"/>
    <w:bookmarkEnd w:id="55"/>
    <w:bookmarkEnd w:id="56"/>
    <w:p w14:paraId="585DF9F3">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7" w:name="_Toc492300723"/>
      <w:bookmarkStart w:id="58" w:name="_Toc22611"/>
      <w:bookmarkStart w:id="59" w:name="_Toc18048"/>
    </w:p>
    <w:p w14:paraId="284AD1FF">
      <w:pPr>
        <w:pStyle w:val="3"/>
        <w:jc w:val="center"/>
        <w:rPr>
          <w:rFonts w:hint="eastAsia" w:ascii="宋体" w:hAnsi="宋体" w:eastAsia="宋体"/>
        </w:rPr>
      </w:pPr>
      <w:bookmarkStart w:id="60" w:name="_Toc166486148"/>
      <w:r>
        <w:rPr>
          <w:rFonts w:hint="eastAsia" w:ascii="宋体" w:hAnsi="宋体" w:eastAsia="宋体"/>
        </w:rPr>
        <w:t>1</w:t>
      </w:r>
      <w:r>
        <w:rPr>
          <w:rFonts w:ascii="宋体" w:hAnsi="宋体" w:eastAsia="宋体"/>
        </w:rPr>
        <w:t>、</w:t>
      </w:r>
      <w:bookmarkEnd w:id="60"/>
      <w:r>
        <w:rPr>
          <w:rFonts w:hint="eastAsia" w:ascii="宋体" w:hAnsi="宋体" w:eastAsia="宋体"/>
        </w:rPr>
        <w:t>响应函</w:t>
      </w:r>
    </w:p>
    <w:p w14:paraId="5966DAA2"/>
    <w:p w14:paraId="59DE5F21">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w:t>
      </w:r>
      <w:r>
        <w:rPr>
          <w:rFonts w:hint="eastAsia" w:ascii="宋体" w:hAnsi="宋体"/>
          <w:sz w:val="24"/>
          <w:szCs w:val="24"/>
        </w:rPr>
        <w:t xml:space="preserve">: </w:t>
      </w:r>
    </w:p>
    <w:p w14:paraId="42F44C81">
      <w:pPr>
        <w:pStyle w:val="17"/>
      </w:pPr>
    </w:p>
    <w:p w14:paraId="3127D0B3">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______</w:t>
      </w:r>
      <w:r>
        <w:rPr>
          <w:rFonts w:hint="eastAsia" w:ascii="宋体" w:hAnsi="宋体"/>
          <w:sz w:val="24"/>
          <w:szCs w:val="24"/>
          <w:u w:val="single"/>
        </w:rPr>
        <w:t>（项目名称）</w:t>
      </w:r>
      <w:bookmarkStart w:id="61" w:name="OLE_LINK162"/>
      <w:bookmarkStart w:id="62" w:name="OLE_LINK161"/>
      <w:r>
        <w:rPr>
          <w:rFonts w:hint="eastAsia" w:ascii="宋体" w:hAnsi="宋体"/>
          <w:sz w:val="24"/>
          <w:szCs w:val="24"/>
        </w:rPr>
        <w:t>揭榜指南文件</w:t>
      </w:r>
      <w:bookmarkEnd w:id="61"/>
      <w:bookmarkEnd w:id="62"/>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______</w:t>
      </w:r>
      <w:r>
        <w:rPr>
          <w:rFonts w:ascii="宋体" w:hAnsi="宋体"/>
          <w:sz w:val="24"/>
          <w:szCs w:val="24"/>
        </w:rPr>
        <w:t>元（¥</w:t>
      </w:r>
      <w:r>
        <w:rPr>
          <w:rFonts w:hint="eastAsia" w:ascii="宋体" w:hAnsi="宋体" w:cs="宋体"/>
          <w:kern w:val="0"/>
          <w:sz w:val="24"/>
          <w:szCs w:val="24"/>
          <w:u w:val="single"/>
        </w:rPr>
        <w:t>______</w:t>
      </w:r>
      <w:r>
        <w:rPr>
          <w:rFonts w:ascii="宋体" w:hAnsi="宋体"/>
          <w:sz w:val="24"/>
          <w:szCs w:val="24"/>
        </w:rPr>
        <w:t>）</w:t>
      </w:r>
      <w:r>
        <w:rPr>
          <w:rFonts w:hint="eastAsia" w:ascii="宋体" w:hAnsi="宋体"/>
          <w:sz w:val="24"/>
          <w:szCs w:val="24"/>
        </w:rPr>
        <w:t>的</w:t>
      </w:r>
      <w:bookmarkStart w:id="63" w:name="OLE_LINK160"/>
      <w:bookmarkStart w:id="64" w:name="OLE_LINK159"/>
      <w:r>
        <w:rPr>
          <w:rFonts w:hint="eastAsia" w:ascii="宋体" w:hAnsi="宋体"/>
          <w:sz w:val="24"/>
          <w:szCs w:val="24"/>
        </w:rPr>
        <w:t>揭榜报价</w:t>
      </w:r>
      <w:bookmarkEnd w:id="63"/>
      <w:bookmarkEnd w:id="64"/>
      <w:r>
        <w:rPr>
          <w:rFonts w:hint="eastAsia" w:ascii="宋体" w:hAnsi="宋体"/>
          <w:sz w:val="24"/>
          <w:szCs w:val="24"/>
        </w:rPr>
        <w:t>，按合同约定完成本项目。</w:t>
      </w:r>
    </w:p>
    <w:p w14:paraId="5F7E22B7">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0506AF75">
      <w:pPr>
        <w:spacing w:line="360" w:lineRule="auto"/>
        <w:ind w:firstLine="2700" w:firstLineChars="1125"/>
        <w:rPr>
          <w:rFonts w:hint="eastAsia" w:ascii="宋体" w:hAnsi="宋体"/>
          <w:sz w:val="24"/>
          <w:szCs w:val="24"/>
        </w:rPr>
      </w:pPr>
    </w:p>
    <w:p w14:paraId="6C85E156">
      <w:pPr>
        <w:spacing w:line="360" w:lineRule="auto"/>
        <w:ind w:firstLine="2700" w:firstLineChars="1125"/>
        <w:rPr>
          <w:rFonts w:hint="eastAsia" w:ascii="宋体" w:hAnsi="宋体"/>
          <w:sz w:val="24"/>
          <w:szCs w:val="24"/>
        </w:rPr>
      </w:pPr>
    </w:p>
    <w:p w14:paraId="6722852B">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_________________ ___</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14:paraId="325BB63D">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_____     __</w:t>
      </w:r>
      <w:r>
        <w:rPr>
          <w:rFonts w:hint="eastAsia" w:ascii="宋体" w:hAnsi="宋体" w:cs="宋体"/>
          <w:kern w:val="0"/>
          <w:sz w:val="24"/>
          <w:szCs w:val="24"/>
        </w:rPr>
        <w:t>_</w:t>
      </w:r>
      <w:r>
        <w:rPr>
          <w:rFonts w:hint="eastAsia" w:ascii="宋体" w:hAnsi="宋体"/>
          <w:sz w:val="24"/>
          <w:szCs w:val="24"/>
        </w:rPr>
        <w:t>（签字）</w:t>
      </w:r>
    </w:p>
    <w:p w14:paraId="036B000E">
      <w:pPr>
        <w:spacing w:line="360" w:lineRule="auto"/>
        <w:ind w:firstLine="3960" w:firstLineChars="1650"/>
        <w:rPr>
          <w:rFonts w:hint="eastAsia" w:ascii="宋体" w:hAnsi="宋体"/>
          <w:sz w:val="24"/>
          <w:szCs w:val="24"/>
          <w:u w:val="single"/>
        </w:rPr>
      </w:pPr>
      <w:r>
        <w:rPr>
          <w:rFonts w:hint="eastAsia" w:ascii="宋体" w:hAnsi="宋体"/>
          <w:sz w:val="24"/>
          <w:szCs w:val="24"/>
        </w:rPr>
        <w:t>地址：</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____   ___ _______</w:t>
      </w:r>
    </w:p>
    <w:p w14:paraId="3AEDCDE9">
      <w:pPr>
        <w:spacing w:line="360" w:lineRule="auto"/>
        <w:ind w:firstLine="3960" w:firstLineChars="1650"/>
        <w:rPr>
          <w:rFonts w:hint="eastAsia" w:ascii="宋体" w:hAnsi="宋体"/>
          <w:sz w:val="24"/>
          <w:szCs w:val="24"/>
          <w:u w:val="single"/>
        </w:rPr>
      </w:pPr>
      <w:r>
        <w:rPr>
          <w:rFonts w:hint="eastAsia" w:ascii="宋体" w:hAnsi="宋体"/>
          <w:sz w:val="24"/>
          <w:szCs w:val="24"/>
        </w:rPr>
        <w:t>电话：</w:t>
      </w:r>
      <w:r>
        <w:rPr>
          <w:rFonts w:hint="eastAsia" w:ascii="宋体" w:hAnsi="宋体" w:cs="宋体"/>
          <w:kern w:val="0"/>
          <w:sz w:val="24"/>
          <w:szCs w:val="24"/>
          <w:u w:val="single"/>
        </w:rPr>
        <w:t>_____________   ____ ___</w:t>
      </w:r>
    </w:p>
    <w:p w14:paraId="50013FA8">
      <w:pPr>
        <w:spacing w:line="360" w:lineRule="auto"/>
        <w:ind w:firstLine="3960" w:firstLineChars="1650"/>
        <w:rPr>
          <w:rFonts w:hint="eastAsia" w:ascii="宋体" w:hAnsi="宋体"/>
          <w:sz w:val="24"/>
          <w:szCs w:val="24"/>
          <w:u w:val="single"/>
        </w:rPr>
      </w:pPr>
      <w:r>
        <w:rPr>
          <w:rFonts w:hint="eastAsia" w:ascii="宋体" w:hAnsi="宋体"/>
          <w:sz w:val="24"/>
          <w:szCs w:val="24"/>
        </w:rPr>
        <w:t>传真：</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 xml:space="preserve">___________       </w:t>
      </w:r>
    </w:p>
    <w:p w14:paraId="5AF3EBF8">
      <w:pPr>
        <w:spacing w:line="360" w:lineRule="auto"/>
        <w:ind w:firstLine="3960" w:firstLineChars="1650"/>
        <w:rPr>
          <w:rFonts w:hint="eastAsia" w:ascii="宋体" w:hAnsi="宋体"/>
          <w:sz w:val="24"/>
          <w:szCs w:val="24"/>
          <w:u w:val="single"/>
        </w:rPr>
      </w:pPr>
      <w:r>
        <w:rPr>
          <w:rFonts w:hint="eastAsia" w:ascii="宋体" w:hAnsi="宋体"/>
          <w:sz w:val="24"/>
          <w:szCs w:val="24"/>
        </w:rPr>
        <w:t>邮政编码：</w:t>
      </w:r>
      <w:r>
        <w:rPr>
          <w:rFonts w:hint="eastAsia" w:ascii="宋体" w:hAnsi="宋体" w:cs="宋体"/>
          <w:kern w:val="0"/>
          <w:sz w:val="24"/>
          <w:szCs w:val="24"/>
          <w:u w:val="single"/>
        </w:rPr>
        <w:t xml:space="preserve">___________________ </w:t>
      </w:r>
    </w:p>
    <w:p w14:paraId="5AB05E10">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_ __</w:t>
      </w:r>
      <w:r>
        <w:rPr>
          <w:rFonts w:hint="eastAsia" w:ascii="宋体" w:hAnsi="宋体"/>
          <w:sz w:val="24"/>
          <w:szCs w:val="24"/>
        </w:rPr>
        <w:t>年</w:t>
      </w:r>
      <w:r>
        <w:rPr>
          <w:rFonts w:hint="eastAsia" w:ascii="宋体" w:hAnsi="宋体" w:cs="宋体"/>
          <w:kern w:val="0"/>
          <w:sz w:val="24"/>
          <w:szCs w:val="24"/>
          <w:u w:val="single"/>
        </w:rPr>
        <w:t>__ _</w:t>
      </w:r>
      <w:r>
        <w:rPr>
          <w:rFonts w:hint="eastAsia" w:ascii="宋体" w:hAnsi="宋体"/>
          <w:sz w:val="24"/>
          <w:szCs w:val="24"/>
        </w:rPr>
        <w:t>月</w:t>
      </w:r>
      <w:r>
        <w:rPr>
          <w:rFonts w:hint="eastAsia" w:ascii="宋体" w:hAnsi="宋体" w:cs="宋体"/>
          <w:kern w:val="0"/>
          <w:sz w:val="24"/>
          <w:szCs w:val="24"/>
          <w:u w:val="single"/>
        </w:rPr>
        <w:t>_ __</w:t>
      </w:r>
      <w:r>
        <w:rPr>
          <w:rFonts w:hint="eastAsia" w:ascii="宋体" w:hAnsi="宋体"/>
          <w:sz w:val="24"/>
          <w:szCs w:val="24"/>
        </w:rPr>
        <w:t xml:space="preserve">日 </w:t>
      </w:r>
    </w:p>
    <w:p w14:paraId="3B1564E7">
      <w:pPr>
        <w:spacing w:after="120" w:line="360" w:lineRule="auto"/>
        <w:rPr>
          <w:rFonts w:hint="eastAsia" w:ascii="宋体" w:hAnsi="宋体"/>
          <w:szCs w:val="21"/>
        </w:rPr>
      </w:pPr>
    </w:p>
    <w:p w14:paraId="3ECCCAA2">
      <w:pPr>
        <w:pStyle w:val="17"/>
        <w:sectPr>
          <w:pgSz w:w="12240" w:h="15840"/>
          <w:pgMar w:top="1418" w:right="1418" w:bottom="1418" w:left="1418" w:header="720" w:footer="720" w:gutter="0"/>
          <w:cols w:space="720" w:num="1"/>
          <w:docGrid w:linePitch="285" w:charSpace="0"/>
        </w:sectPr>
      </w:pPr>
      <w:r>
        <w:rPr>
          <w:rFonts w:hint="eastAsia" w:ascii="宋体" w:hAnsi="宋体"/>
          <w:b/>
          <w:szCs w:val="21"/>
        </w:rPr>
        <w:t>注：以联合体形式揭榜的，本响应函由联合体牵头人出具。</w:t>
      </w:r>
    </w:p>
    <w:p w14:paraId="51868516">
      <w:pPr>
        <w:pStyle w:val="3"/>
        <w:jc w:val="center"/>
        <w:rPr>
          <w:rFonts w:hint="eastAsia" w:ascii="宋体" w:hAnsi="宋体" w:eastAsia="宋体"/>
        </w:rPr>
      </w:pPr>
      <w:bookmarkStart w:id="65" w:name="_Toc166486149"/>
      <w:bookmarkStart w:id="66" w:name="_Toc21063"/>
      <w:r>
        <w:rPr>
          <w:rFonts w:hint="eastAsia" w:ascii="宋体" w:hAnsi="宋体" w:eastAsia="宋体"/>
        </w:rPr>
        <w:t>2、报价清单表</w:t>
      </w:r>
      <w:bookmarkEnd w:id="65"/>
      <w:bookmarkEnd w:id="66"/>
    </w:p>
    <w:p w14:paraId="30AC8DD6">
      <w:pPr>
        <w:widowControl/>
        <w:jc w:val="right"/>
        <w:rPr>
          <w:rFonts w:hint="eastAsia" w:ascii="宋体" w:hAnsi="宋体" w:cs="宋体"/>
          <w:color w:val="000000"/>
          <w:kern w:val="0"/>
          <w:szCs w:val="21"/>
        </w:rPr>
      </w:pPr>
      <w:r>
        <w:rPr>
          <w:rFonts w:hint="eastAsia" w:ascii="宋体" w:hAnsi="宋体" w:cs="宋体"/>
          <w:color w:val="000000"/>
          <w:kern w:val="0"/>
          <w:szCs w:val="21"/>
        </w:rPr>
        <w:t>货币单位：人民币元</w:t>
      </w:r>
    </w:p>
    <w:p w14:paraId="66CA1358">
      <w:pPr>
        <w:widowControl/>
        <w:jc w:val="right"/>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0E09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7155178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59" w:type="dxa"/>
            <w:vAlign w:val="center"/>
          </w:tcPr>
          <w:p w14:paraId="6875240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报价项目</w:t>
            </w:r>
          </w:p>
        </w:tc>
        <w:tc>
          <w:tcPr>
            <w:tcW w:w="2395" w:type="dxa"/>
            <w:vAlign w:val="center"/>
          </w:tcPr>
          <w:p w14:paraId="70F34B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报价（元）</w:t>
            </w:r>
          </w:p>
        </w:tc>
        <w:tc>
          <w:tcPr>
            <w:tcW w:w="2395" w:type="dxa"/>
            <w:vAlign w:val="center"/>
          </w:tcPr>
          <w:p w14:paraId="40B5805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14:paraId="4577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F601738">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59" w:type="dxa"/>
            <w:vAlign w:val="center"/>
          </w:tcPr>
          <w:p w14:paraId="44677777">
            <w:pPr>
              <w:widowControl/>
              <w:jc w:val="center"/>
              <w:rPr>
                <w:rFonts w:hint="eastAsia" w:ascii="宋体" w:hAnsi="宋体" w:cs="宋体"/>
                <w:color w:val="000000"/>
                <w:kern w:val="0"/>
                <w:szCs w:val="21"/>
              </w:rPr>
            </w:pPr>
          </w:p>
        </w:tc>
        <w:tc>
          <w:tcPr>
            <w:tcW w:w="2395" w:type="dxa"/>
            <w:vAlign w:val="center"/>
          </w:tcPr>
          <w:p w14:paraId="505EEBF1">
            <w:pPr>
              <w:widowControl/>
              <w:jc w:val="center"/>
              <w:rPr>
                <w:rFonts w:hint="eastAsia" w:ascii="宋体" w:hAnsi="宋体" w:cs="宋体"/>
                <w:color w:val="000000"/>
                <w:kern w:val="0"/>
                <w:szCs w:val="21"/>
              </w:rPr>
            </w:pPr>
          </w:p>
        </w:tc>
        <w:tc>
          <w:tcPr>
            <w:tcW w:w="2395" w:type="dxa"/>
            <w:vAlign w:val="center"/>
          </w:tcPr>
          <w:p w14:paraId="648E62FA">
            <w:pPr>
              <w:widowControl/>
              <w:jc w:val="center"/>
              <w:rPr>
                <w:rFonts w:hint="eastAsia" w:ascii="宋体" w:hAnsi="宋体" w:cs="宋体"/>
                <w:color w:val="000000"/>
                <w:kern w:val="0"/>
                <w:szCs w:val="21"/>
              </w:rPr>
            </w:pPr>
          </w:p>
        </w:tc>
      </w:tr>
      <w:tr w14:paraId="7B7C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2FB306">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59" w:type="dxa"/>
            <w:vAlign w:val="center"/>
          </w:tcPr>
          <w:p w14:paraId="0EF3AD9F">
            <w:pPr>
              <w:widowControl/>
              <w:jc w:val="center"/>
              <w:rPr>
                <w:rFonts w:hint="eastAsia" w:ascii="宋体" w:hAnsi="宋体" w:cs="宋体"/>
                <w:color w:val="000000"/>
                <w:kern w:val="0"/>
                <w:szCs w:val="21"/>
              </w:rPr>
            </w:pPr>
          </w:p>
        </w:tc>
        <w:tc>
          <w:tcPr>
            <w:tcW w:w="2395" w:type="dxa"/>
            <w:vAlign w:val="center"/>
          </w:tcPr>
          <w:p w14:paraId="35586855">
            <w:pPr>
              <w:widowControl/>
              <w:jc w:val="center"/>
              <w:rPr>
                <w:rFonts w:hint="eastAsia" w:ascii="宋体" w:hAnsi="宋体" w:cs="宋体"/>
                <w:color w:val="000000"/>
                <w:kern w:val="0"/>
                <w:szCs w:val="21"/>
              </w:rPr>
            </w:pPr>
          </w:p>
        </w:tc>
        <w:tc>
          <w:tcPr>
            <w:tcW w:w="2395" w:type="dxa"/>
            <w:vAlign w:val="center"/>
          </w:tcPr>
          <w:p w14:paraId="1BA747DE">
            <w:pPr>
              <w:widowControl/>
              <w:jc w:val="center"/>
              <w:rPr>
                <w:rFonts w:hint="eastAsia" w:ascii="宋体" w:hAnsi="宋体" w:cs="宋体"/>
                <w:color w:val="000000"/>
                <w:kern w:val="0"/>
                <w:szCs w:val="21"/>
              </w:rPr>
            </w:pPr>
          </w:p>
        </w:tc>
      </w:tr>
      <w:tr w14:paraId="7C46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E8F9AB0">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59" w:type="dxa"/>
            <w:vAlign w:val="center"/>
          </w:tcPr>
          <w:p w14:paraId="662E4759">
            <w:pPr>
              <w:widowControl/>
              <w:jc w:val="center"/>
              <w:rPr>
                <w:rFonts w:hint="eastAsia" w:ascii="宋体" w:hAnsi="宋体" w:cs="宋体"/>
                <w:color w:val="000000"/>
                <w:kern w:val="0"/>
                <w:szCs w:val="21"/>
              </w:rPr>
            </w:pPr>
          </w:p>
        </w:tc>
        <w:tc>
          <w:tcPr>
            <w:tcW w:w="2395" w:type="dxa"/>
            <w:vAlign w:val="center"/>
          </w:tcPr>
          <w:p w14:paraId="18741373">
            <w:pPr>
              <w:widowControl/>
              <w:jc w:val="center"/>
              <w:rPr>
                <w:rFonts w:hint="eastAsia" w:ascii="宋体" w:hAnsi="宋体" w:cs="宋体"/>
                <w:color w:val="000000"/>
                <w:kern w:val="0"/>
                <w:szCs w:val="21"/>
              </w:rPr>
            </w:pPr>
          </w:p>
        </w:tc>
        <w:tc>
          <w:tcPr>
            <w:tcW w:w="2395" w:type="dxa"/>
            <w:vAlign w:val="center"/>
          </w:tcPr>
          <w:p w14:paraId="381AEEC1">
            <w:pPr>
              <w:widowControl/>
              <w:jc w:val="center"/>
              <w:rPr>
                <w:rFonts w:hint="eastAsia" w:ascii="宋体" w:hAnsi="宋体" w:cs="宋体"/>
                <w:color w:val="000000"/>
                <w:kern w:val="0"/>
                <w:szCs w:val="21"/>
              </w:rPr>
            </w:pPr>
          </w:p>
        </w:tc>
      </w:tr>
      <w:tr w14:paraId="47CD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E85052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59" w:type="dxa"/>
            <w:vAlign w:val="center"/>
          </w:tcPr>
          <w:p w14:paraId="4023A52D">
            <w:pPr>
              <w:widowControl/>
              <w:jc w:val="center"/>
              <w:rPr>
                <w:rFonts w:hint="eastAsia" w:ascii="宋体" w:hAnsi="宋体" w:cs="宋体"/>
                <w:color w:val="000000"/>
                <w:kern w:val="0"/>
                <w:szCs w:val="21"/>
              </w:rPr>
            </w:pPr>
          </w:p>
        </w:tc>
        <w:tc>
          <w:tcPr>
            <w:tcW w:w="2395" w:type="dxa"/>
            <w:vAlign w:val="center"/>
          </w:tcPr>
          <w:p w14:paraId="32847A6D">
            <w:pPr>
              <w:widowControl/>
              <w:jc w:val="center"/>
              <w:rPr>
                <w:rFonts w:hint="eastAsia" w:ascii="宋体" w:hAnsi="宋体" w:cs="宋体"/>
                <w:color w:val="000000"/>
                <w:kern w:val="0"/>
                <w:szCs w:val="21"/>
              </w:rPr>
            </w:pPr>
          </w:p>
        </w:tc>
        <w:tc>
          <w:tcPr>
            <w:tcW w:w="2395" w:type="dxa"/>
            <w:vAlign w:val="center"/>
          </w:tcPr>
          <w:p w14:paraId="1F598197">
            <w:pPr>
              <w:widowControl/>
              <w:jc w:val="center"/>
              <w:rPr>
                <w:rFonts w:hint="eastAsia" w:ascii="宋体" w:hAnsi="宋体" w:cs="宋体"/>
                <w:color w:val="000000"/>
                <w:kern w:val="0"/>
                <w:szCs w:val="21"/>
              </w:rPr>
            </w:pPr>
          </w:p>
        </w:tc>
      </w:tr>
      <w:tr w14:paraId="6A1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C7B198">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4059" w:type="dxa"/>
            <w:vAlign w:val="center"/>
          </w:tcPr>
          <w:p w14:paraId="55F4E331">
            <w:pPr>
              <w:widowControl/>
              <w:jc w:val="center"/>
              <w:rPr>
                <w:rFonts w:hint="eastAsia" w:ascii="宋体" w:hAnsi="宋体" w:cs="宋体"/>
                <w:color w:val="000000"/>
                <w:kern w:val="0"/>
                <w:szCs w:val="21"/>
              </w:rPr>
            </w:pPr>
          </w:p>
        </w:tc>
        <w:tc>
          <w:tcPr>
            <w:tcW w:w="2395" w:type="dxa"/>
            <w:vAlign w:val="center"/>
          </w:tcPr>
          <w:p w14:paraId="2EBCB9E0">
            <w:pPr>
              <w:widowControl/>
              <w:jc w:val="center"/>
              <w:rPr>
                <w:rFonts w:hint="eastAsia" w:ascii="宋体" w:hAnsi="宋体" w:cs="宋体"/>
                <w:color w:val="000000"/>
                <w:kern w:val="0"/>
                <w:szCs w:val="21"/>
              </w:rPr>
            </w:pPr>
          </w:p>
        </w:tc>
        <w:tc>
          <w:tcPr>
            <w:tcW w:w="2395" w:type="dxa"/>
            <w:vAlign w:val="center"/>
          </w:tcPr>
          <w:p w14:paraId="19338F82">
            <w:pPr>
              <w:widowControl/>
              <w:jc w:val="center"/>
              <w:rPr>
                <w:rFonts w:hint="eastAsia" w:ascii="宋体" w:hAnsi="宋体" w:cs="宋体"/>
                <w:color w:val="000000"/>
                <w:kern w:val="0"/>
                <w:szCs w:val="21"/>
              </w:rPr>
            </w:pPr>
          </w:p>
        </w:tc>
      </w:tr>
      <w:tr w14:paraId="671D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4958B570">
            <w:pPr>
              <w:widowControl/>
              <w:jc w:val="center"/>
              <w:rPr>
                <w:rFonts w:hint="eastAsia" w:ascii="宋体" w:hAnsi="宋体" w:cs="宋体"/>
                <w:color w:val="000000"/>
                <w:kern w:val="0"/>
                <w:szCs w:val="21"/>
              </w:rPr>
            </w:pPr>
            <w:r>
              <w:rPr>
                <w:rFonts w:hint="eastAsia" w:ascii="宋体" w:hAnsi="宋体" w:cs="宋体"/>
                <w:color w:val="000000"/>
                <w:kern w:val="0"/>
                <w:szCs w:val="21"/>
              </w:rPr>
              <w:t>报价合计</w:t>
            </w:r>
          </w:p>
        </w:tc>
        <w:tc>
          <w:tcPr>
            <w:tcW w:w="2395" w:type="dxa"/>
            <w:vAlign w:val="center"/>
          </w:tcPr>
          <w:p w14:paraId="6B357775">
            <w:pPr>
              <w:widowControl/>
              <w:jc w:val="center"/>
              <w:rPr>
                <w:rFonts w:hint="eastAsia" w:ascii="宋体" w:hAnsi="宋体" w:cs="宋体"/>
                <w:color w:val="000000"/>
                <w:kern w:val="0"/>
                <w:szCs w:val="21"/>
              </w:rPr>
            </w:pPr>
          </w:p>
        </w:tc>
        <w:tc>
          <w:tcPr>
            <w:tcW w:w="2395" w:type="dxa"/>
            <w:vAlign w:val="center"/>
          </w:tcPr>
          <w:p w14:paraId="7D34A150">
            <w:pPr>
              <w:widowControl/>
              <w:jc w:val="center"/>
              <w:rPr>
                <w:rFonts w:hint="eastAsia" w:ascii="宋体" w:hAnsi="宋体" w:cs="宋体"/>
                <w:color w:val="000000"/>
                <w:kern w:val="0"/>
                <w:szCs w:val="21"/>
              </w:rPr>
            </w:pPr>
          </w:p>
        </w:tc>
      </w:tr>
    </w:tbl>
    <w:p w14:paraId="6D89FB3F">
      <w:pPr>
        <w:widowControl/>
        <w:jc w:val="left"/>
        <w:rPr>
          <w:rFonts w:hint="eastAsia" w:ascii="宋体" w:hAnsi="宋体"/>
          <w:b/>
          <w:sz w:val="32"/>
          <w:szCs w:val="20"/>
        </w:rPr>
      </w:pPr>
      <w:r>
        <w:rPr>
          <w:rFonts w:hint="eastAsia" w:ascii="宋体" w:hAnsi="宋体"/>
        </w:rPr>
        <w:t>注：本表可扩展。</w:t>
      </w:r>
      <w:r>
        <w:rPr>
          <w:rFonts w:ascii="宋体" w:hAnsi="宋体"/>
        </w:rPr>
        <w:br w:type="page"/>
      </w:r>
    </w:p>
    <w:p w14:paraId="617888EF">
      <w:pPr>
        <w:pStyle w:val="3"/>
        <w:jc w:val="center"/>
        <w:rPr>
          <w:rFonts w:hint="eastAsia" w:ascii="宋体" w:hAnsi="宋体" w:eastAsia="宋体"/>
        </w:rPr>
      </w:pPr>
      <w:bookmarkStart w:id="67" w:name="_Toc166486150"/>
      <w:r>
        <w:rPr>
          <w:rFonts w:hint="eastAsia" w:ascii="宋体" w:hAnsi="宋体" w:eastAsia="宋体"/>
        </w:rPr>
        <w:t>3</w:t>
      </w:r>
      <w:r>
        <w:rPr>
          <w:rFonts w:ascii="宋体" w:hAnsi="宋体" w:eastAsia="宋体"/>
        </w:rPr>
        <w:t>、</w:t>
      </w:r>
      <w:bookmarkEnd w:id="57"/>
      <w:bookmarkEnd w:id="58"/>
      <w:bookmarkEnd w:id="59"/>
      <w:bookmarkEnd w:id="67"/>
      <w:r>
        <w:rPr>
          <w:rFonts w:hint="eastAsia" w:ascii="宋体" w:hAnsi="宋体" w:eastAsia="宋体"/>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62FF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682A2C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项目名称</w:t>
            </w:r>
          </w:p>
        </w:tc>
        <w:tc>
          <w:tcPr>
            <w:tcW w:w="7435" w:type="dxa"/>
            <w:gridSpan w:val="8"/>
            <w:vAlign w:val="center"/>
          </w:tcPr>
          <w:p w14:paraId="34EC2976">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（严格对照榜单名称）</w:t>
            </w:r>
          </w:p>
        </w:tc>
      </w:tr>
      <w:tr w14:paraId="0F3E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790CED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申请团队</w:t>
            </w:r>
          </w:p>
        </w:tc>
        <w:tc>
          <w:tcPr>
            <w:tcW w:w="748" w:type="dxa"/>
            <w:vAlign w:val="center"/>
          </w:tcPr>
          <w:p w14:paraId="000DFAF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序号</w:t>
            </w:r>
          </w:p>
        </w:tc>
        <w:tc>
          <w:tcPr>
            <w:tcW w:w="2196" w:type="dxa"/>
            <w:gridSpan w:val="2"/>
            <w:vAlign w:val="center"/>
          </w:tcPr>
          <w:p w14:paraId="3360F0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单位名称</w:t>
            </w:r>
          </w:p>
        </w:tc>
        <w:tc>
          <w:tcPr>
            <w:tcW w:w="5239" w:type="dxa"/>
            <w:gridSpan w:val="6"/>
            <w:vAlign w:val="center"/>
          </w:tcPr>
          <w:p w14:paraId="28FD0F3D">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主要分工</w:t>
            </w:r>
          </w:p>
        </w:tc>
      </w:tr>
      <w:tr w14:paraId="41D0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4129D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2812C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1</w:t>
            </w:r>
          </w:p>
        </w:tc>
        <w:tc>
          <w:tcPr>
            <w:tcW w:w="2196" w:type="dxa"/>
            <w:gridSpan w:val="2"/>
            <w:vAlign w:val="center"/>
          </w:tcPr>
          <w:p w14:paraId="5165CE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（申报单位）</w:t>
            </w:r>
          </w:p>
        </w:tc>
        <w:tc>
          <w:tcPr>
            <w:tcW w:w="5239" w:type="dxa"/>
            <w:gridSpan w:val="6"/>
            <w:vAlign w:val="center"/>
          </w:tcPr>
          <w:p w14:paraId="49AE611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D71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680C6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754B83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2</w:t>
            </w:r>
          </w:p>
        </w:tc>
        <w:tc>
          <w:tcPr>
            <w:tcW w:w="2196" w:type="dxa"/>
            <w:gridSpan w:val="2"/>
            <w:vAlign w:val="center"/>
          </w:tcPr>
          <w:p w14:paraId="6D055F4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（合作单位1）</w:t>
            </w:r>
          </w:p>
        </w:tc>
        <w:tc>
          <w:tcPr>
            <w:tcW w:w="5239" w:type="dxa"/>
            <w:gridSpan w:val="6"/>
            <w:vAlign w:val="center"/>
          </w:tcPr>
          <w:p w14:paraId="0224EB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7C55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5C36B48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9B996E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3</w:t>
            </w:r>
          </w:p>
        </w:tc>
        <w:tc>
          <w:tcPr>
            <w:tcW w:w="2196" w:type="dxa"/>
            <w:gridSpan w:val="2"/>
            <w:vAlign w:val="center"/>
          </w:tcPr>
          <w:p w14:paraId="1FDE3A2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（合作单位2）</w:t>
            </w:r>
          </w:p>
        </w:tc>
        <w:tc>
          <w:tcPr>
            <w:tcW w:w="5239" w:type="dxa"/>
            <w:gridSpan w:val="6"/>
            <w:vAlign w:val="center"/>
          </w:tcPr>
          <w:p w14:paraId="2B6928F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6BD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9FD1CA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4E416C1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2196" w:type="dxa"/>
            <w:gridSpan w:val="2"/>
            <w:vAlign w:val="center"/>
          </w:tcPr>
          <w:p w14:paraId="3EDD83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5239" w:type="dxa"/>
            <w:gridSpan w:val="6"/>
            <w:vAlign w:val="center"/>
          </w:tcPr>
          <w:p w14:paraId="5319256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D44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3A694D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944" w:type="dxa"/>
            <w:gridSpan w:val="3"/>
            <w:vAlign w:val="center"/>
          </w:tcPr>
          <w:p w14:paraId="74D57DF9">
            <w:pPr>
              <w:widowControl/>
              <w:kinsoku w:val="0"/>
              <w:autoSpaceDE w:val="0"/>
              <w:autoSpaceDN w:val="0"/>
              <w:adjustRightInd w:val="0"/>
              <w:snapToGrid w:val="0"/>
              <w:spacing w:line="288" w:lineRule="auto"/>
              <w:ind w:left="1226" w:hanging="386"/>
              <w:jc w:val="center"/>
              <w:textAlignment w:val="baseline"/>
              <w:rPr>
                <w:rFonts w:hint="eastAsia" w:ascii="宋体" w:hAnsi="宋体" w:cs="仿宋"/>
                <w:snapToGrid w:val="0"/>
                <w:color w:val="000000"/>
                <w:kern w:val="0"/>
                <w:sz w:val="24"/>
                <w:szCs w:val="24"/>
                <w:lang w:eastAsia="en-US"/>
              </w:rPr>
            </w:pPr>
            <w:r>
              <w:rPr>
                <w:rFonts w:ascii="宋体" w:hAnsi="宋体" w:cs="仿宋"/>
                <w:b/>
                <w:bCs/>
                <w:snapToGrid w:val="0"/>
                <w:color w:val="000000"/>
                <w:kern w:val="0"/>
                <w:sz w:val="24"/>
                <w:szCs w:val="24"/>
                <w:lang w:eastAsia="en-US"/>
              </w:rPr>
              <w:t>合计</w:t>
            </w:r>
          </w:p>
        </w:tc>
        <w:tc>
          <w:tcPr>
            <w:tcW w:w="5239" w:type="dxa"/>
            <w:gridSpan w:val="6"/>
            <w:vAlign w:val="center"/>
          </w:tcPr>
          <w:p w14:paraId="3D4EA6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6BC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DBF981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项目负责人</w:t>
            </w:r>
          </w:p>
        </w:tc>
        <w:tc>
          <w:tcPr>
            <w:tcW w:w="1139" w:type="dxa"/>
            <w:gridSpan w:val="2"/>
            <w:vAlign w:val="center"/>
          </w:tcPr>
          <w:p w14:paraId="0A3A38A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769CC6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845" w:type="dxa"/>
            <w:vAlign w:val="center"/>
          </w:tcPr>
          <w:p w14:paraId="776C505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性别</w:t>
            </w:r>
          </w:p>
        </w:tc>
        <w:tc>
          <w:tcPr>
            <w:tcW w:w="1276" w:type="dxa"/>
            <w:gridSpan w:val="2"/>
            <w:vAlign w:val="center"/>
          </w:tcPr>
          <w:p w14:paraId="1153144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□男</w:t>
            </w:r>
          </w:p>
          <w:p w14:paraId="3B3D358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□女</w:t>
            </w:r>
          </w:p>
        </w:tc>
        <w:tc>
          <w:tcPr>
            <w:tcW w:w="1276" w:type="dxa"/>
            <w:gridSpan w:val="2"/>
            <w:vAlign w:val="center"/>
          </w:tcPr>
          <w:p w14:paraId="363AE75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出生日期</w:t>
            </w:r>
          </w:p>
        </w:tc>
        <w:tc>
          <w:tcPr>
            <w:tcW w:w="1842" w:type="dxa"/>
            <w:vAlign w:val="center"/>
          </w:tcPr>
          <w:p w14:paraId="0CCAAF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3B40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1025DF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72DA74E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14:paraId="41C4F03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376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400813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26AD9A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研究方向</w:t>
            </w:r>
          </w:p>
        </w:tc>
        <w:tc>
          <w:tcPr>
            <w:tcW w:w="7044" w:type="dxa"/>
            <w:gridSpan w:val="7"/>
            <w:vAlign w:val="center"/>
          </w:tcPr>
          <w:p w14:paraId="382CA30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22A1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02FDDEF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605EF5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人才分类</w:t>
            </w:r>
          </w:p>
        </w:tc>
        <w:tc>
          <w:tcPr>
            <w:tcW w:w="7044" w:type="dxa"/>
            <w:gridSpan w:val="7"/>
            <w:vAlign w:val="center"/>
          </w:tcPr>
          <w:p w14:paraId="35EBFFB1">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□国内外顶尖人才□国家级领军人才□地方级领军人才</w:t>
            </w:r>
          </w:p>
          <w:p w14:paraId="39BCFF78">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□地方级优秀人才□其他类别人才</w:t>
            </w:r>
          </w:p>
        </w:tc>
      </w:tr>
      <w:tr w14:paraId="0A8B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EF53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663115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最高学位</w:t>
            </w:r>
          </w:p>
        </w:tc>
        <w:tc>
          <w:tcPr>
            <w:tcW w:w="7044" w:type="dxa"/>
            <w:gridSpan w:val="7"/>
            <w:vAlign w:val="center"/>
          </w:tcPr>
          <w:p w14:paraId="619E2202">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□博士□硕士□学士□其他</w:t>
            </w:r>
          </w:p>
        </w:tc>
      </w:tr>
      <w:tr w14:paraId="3DC0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490CF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626972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职称</w:t>
            </w:r>
          </w:p>
        </w:tc>
        <w:tc>
          <w:tcPr>
            <w:tcW w:w="7044" w:type="dxa"/>
            <w:gridSpan w:val="7"/>
            <w:vAlign w:val="center"/>
          </w:tcPr>
          <w:p w14:paraId="024C21FA">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□正高级□副高级□中级□初级□其他</w:t>
            </w:r>
          </w:p>
        </w:tc>
      </w:tr>
      <w:tr w14:paraId="2C75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0DB0B74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4F74FA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3012" w:type="dxa"/>
            <w:gridSpan w:val="3"/>
            <w:vAlign w:val="center"/>
          </w:tcPr>
          <w:p w14:paraId="55A8144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c>
          <w:tcPr>
            <w:tcW w:w="1302" w:type="dxa"/>
            <w:gridSpan w:val="2"/>
            <w:vAlign w:val="center"/>
          </w:tcPr>
          <w:p w14:paraId="2C1F3480">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2730" w:type="dxa"/>
            <w:gridSpan w:val="2"/>
            <w:vAlign w:val="center"/>
          </w:tcPr>
          <w:p w14:paraId="442DCF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2A7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2A8FDA9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联系人</w:t>
            </w:r>
          </w:p>
        </w:tc>
        <w:tc>
          <w:tcPr>
            <w:tcW w:w="1139" w:type="dxa"/>
            <w:gridSpan w:val="2"/>
            <w:vAlign w:val="center"/>
          </w:tcPr>
          <w:p w14:paraId="6BC242A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1682D78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34943DED">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4032" w:type="dxa"/>
            <w:gridSpan w:val="4"/>
            <w:vAlign w:val="center"/>
          </w:tcPr>
          <w:p w14:paraId="361870A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r>
      <w:tr w14:paraId="2E67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5814D5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325A521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固定电话</w:t>
            </w:r>
          </w:p>
        </w:tc>
        <w:tc>
          <w:tcPr>
            <w:tcW w:w="1805" w:type="dxa"/>
            <w:vAlign w:val="center"/>
          </w:tcPr>
          <w:p w14:paraId="4E0B2C0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1DA581FB">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4032" w:type="dxa"/>
            <w:gridSpan w:val="4"/>
            <w:vAlign w:val="center"/>
          </w:tcPr>
          <w:p w14:paraId="717847C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bl>
    <w:p w14:paraId="5AFB877B">
      <w:pPr>
        <w:spacing w:line="440" w:lineRule="exact"/>
        <w:jc w:val="center"/>
        <w:rPr>
          <w:rFonts w:hint="eastAsia" w:ascii="宋体" w:hAnsi="宋体"/>
        </w:rPr>
      </w:pPr>
    </w:p>
    <w:p w14:paraId="7E895E89">
      <w:pPr>
        <w:spacing w:line="480" w:lineRule="auto"/>
        <w:ind w:firstLine="2851" w:firstLineChars="1358"/>
        <w:rPr>
          <w:rFonts w:hint="eastAsia" w:ascii="宋体" w:hAnsi="宋体"/>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1C63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6FC9A5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23"/>
                <w:kern w:val="0"/>
                <w:sz w:val="24"/>
                <w:szCs w:val="24"/>
                <w:lang w:eastAsia="en-US"/>
              </w:rPr>
              <w:t>团队</w:t>
            </w:r>
            <w:r>
              <w:rPr>
                <w:rFonts w:ascii="宋体" w:hAnsi="宋体" w:cs="仿宋"/>
                <w:snapToGrid w:val="0"/>
                <w:color w:val="000000"/>
                <w:spacing w:val="-15"/>
                <w:kern w:val="0"/>
                <w:sz w:val="24"/>
                <w:szCs w:val="24"/>
                <w:lang w:eastAsia="en-US"/>
              </w:rPr>
              <w:t>简介</w:t>
            </w:r>
          </w:p>
        </w:tc>
        <w:tc>
          <w:tcPr>
            <w:tcW w:w="7946" w:type="dxa"/>
          </w:tcPr>
          <w:p w14:paraId="53B9DD16">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（包括主要研发人员学术背景、攻关基础以及依托单位配套情况等）</w:t>
            </w:r>
          </w:p>
        </w:tc>
      </w:tr>
      <w:tr w14:paraId="7E8E8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715E1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13"/>
                <w:kern w:val="0"/>
                <w:sz w:val="24"/>
                <w:szCs w:val="24"/>
                <w:lang w:eastAsia="en-US"/>
              </w:rPr>
              <w:t>技术</w:t>
            </w:r>
            <w:r>
              <w:rPr>
                <w:rFonts w:ascii="宋体" w:hAnsi="宋体" w:cs="仿宋"/>
                <w:snapToGrid w:val="0"/>
                <w:color w:val="000000"/>
                <w:spacing w:val="-14"/>
                <w:kern w:val="0"/>
                <w:sz w:val="24"/>
                <w:szCs w:val="24"/>
                <w:lang w:eastAsia="en-US"/>
              </w:rPr>
              <w:t>路线</w:t>
            </w:r>
          </w:p>
        </w:tc>
        <w:tc>
          <w:tcPr>
            <w:tcW w:w="7946" w:type="dxa"/>
          </w:tcPr>
          <w:p w14:paraId="2B33D567">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hint="eastAsia" w:ascii="宋体" w:hAnsi="宋体" w:cs="仿宋"/>
                <w:snapToGrid w:val="0"/>
                <w:color w:val="000000"/>
                <w:spacing w:val="-12"/>
                <w:kern w:val="0"/>
                <w:sz w:val="24"/>
                <w:szCs w:val="24"/>
                <w:lang w:eastAsia="zh-CN"/>
              </w:rPr>
              <w:t>（围绕对要达到榜单攻关</w:t>
            </w:r>
            <w:r>
              <w:rPr>
                <w:rFonts w:ascii="宋体" w:hAnsi="宋体" w:cs="仿宋"/>
                <w:snapToGrid w:val="0"/>
                <w:color w:val="000000"/>
                <w:spacing w:val="-12"/>
                <w:kern w:val="0"/>
                <w:sz w:val="24"/>
                <w:szCs w:val="24"/>
                <w:lang w:eastAsia="zh-CN"/>
              </w:rPr>
              <w:t>任务目标采取的技术手段、具体步骤及解决关</w:t>
            </w:r>
            <w:r>
              <w:rPr>
                <w:rFonts w:ascii="宋体" w:hAnsi="宋体" w:cs="仿宋"/>
                <w:snapToGrid w:val="0"/>
                <w:color w:val="000000"/>
                <w:spacing w:val="-13"/>
                <w:kern w:val="0"/>
                <w:sz w:val="24"/>
                <w:szCs w:val="24"/>
                <w:lang w:eastAsia="zh-CN"/>
              </w:rPr>
              <w:t>键性</w:t>
            </w:r>
            <w:r>
              <w:rPr>
                <w:rFonts w:ascii="宋体" w:hAnsi="宋体" w:cs="仿宋"/>
                <w:snapToGrid w:val="0"/>
                <w:color w:val="000000"/>
                <w:spacing w:val="-14"/>
                <w:kern w:val="0"/>
                <w:sz w:val="24"/>
                <w:szCs w:val="24"/>
                <w:lang w:eastAsia="zh-CN"/>
              </w:rPr>
              <w:t>问题的方法等研究途径进行说明）</w:t>
            </w:r>
          </w:p>
        </w:tc>
      </w:tr>
      <w:tr w14:paraId="6F63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E01C75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hint="eastAsia" w:ascii="宋体" w:hAnsi="宋体" w:cs="仿宋"/>
                <w:snapToGrid w:val="0"/>
                <w:color w:val="000000"/>
                <w:spacing w:val="-12"/>
                <w:kern w:val="0"/>
                <w:sz w:val="24"/>
                <w:szCs w:val="24"/>
                <w:lang w:eastAsia="en-US"/>
              </w:rPr>
              <w:t>实施</w:t>
            </w:r>
            <w:r>
              <w:rPr>
                <w:rFonts w:ascii="宋体" w:hAnsi="宋体" w:cs="仿宋"/>
                <w:snapToGrid w:val="0"/>
                <w:color w:val="000000"/>
                <w:spacing w:val="-13"/>
                <w:kern w:val="0"/>
                <w:sz w:val="24"/>
                <w:szCs w:val="24"/>
                <w:lang w:eastAsia="en-US"/>
              </w:rPr>
              <w:t>方案</w:t>
            </w:r>
          </w:p>
        </w:tc>
        <w:tc>
          <w:tcPr>
            <w:tcW w:w="7946" w:type="dxa"/>
          </w:tcPr>
          <w:p w14:paraId="654A531D">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（围绕榜单攻关任务目标和关键技术指标实现进行详细阐述）</w:t>
            </w:r>
          </w:p>
        </w:tc>
      </w:tr>
      <w:tr w14:paraId="1C1C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2FDD75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en-US"/>
              </w:rPr>
            </w:pPr>
            <w:r>
              <w:rPr>
                <w:rFonts w:ascii="宋体" w:hAnsi="宋体" w:cs="仿宋"/>
                <w:snapToGrid w:val="0"/>
                <w:color w:val="000000"/>
                <w:spacing w:val="-14"/>
                <w:kern w:val="0"/>
                <w:sz w:val="24"/>
                <w:szCs w:val="24"/>
                <w:lang w:eastAsia="en-US"/>
              </w:rPr>
              <w:t>计划</w:t>
            </w:r>
            <w:r>
              <w:rPr>
                <w:rFonts w:ascii="宋体" w:hAnsi="宋体" w:cs="仿宋"/>
                <w:snapToGrid w:val="0"/>
                <w:color w:val="000000"/>
                <w:spacing w:val="-11"/>
                <w:kern w:val="0"/>
                <w:sz w:val="24"/>
                <w:szCs w:val="24"/>
                <w:lang w:eastAsia="en-US"/>
              </w:rPr>
              <w:t>进度</w:t>
            </w:r>
          </w:p>
        </w:tc>
        <w:tc>
          <w:tcPr>
            <w:tcW w:w="7946" w:type="dxa"/>
          </w:tcPr>
          <w:p w14:paraId="6F39EBE8">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（制定研发计划进度，分解落实考核指标和里程碑考核节点）</w:t>
            </w:r>
          </w:p>
        </w:tc>
      </w:tr>
      <w:tr w14:paraId="61A0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7A42EF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ascii="宋体" w:hAnsi="宋体" w:cs="仿宋"/>
                <w:snapToGrid w:val="0"/>
                <w:color w:val="000000"/>
                <w:spacing w:val="-14"/>
                <w:kern w:val="0"/>
                <w:sz w:val="24"/>
                <w:szCs w:val="24"/>
                <w:lang w:eastAsia="en-US"/>
              </w:rPr>
              <w:t>效益</w:t>
            </w:r>
            <w:r>
              <w:rPr>
                <w:rFonts w:ascii="宋体" w:hAnsi="宋体" w:cs="仿宋"/>
                <w:snapToGrid w:val="0"/>
                <w:color w:val="000000"/>
                <w:spacing w:val="-12"/>
                <w:kern w:val="0"/>
                <w:sz w:val="24"/>
                <w:szCs w:val="24"/>
                <w:lang w:eastAsia="en-US"/>
              </w:rPr>
              <w:t>分配</w:t>
            </w:r>
          </w:p>
        </w:tc>
        <w:tc>
          <w:tcPr>
            <w:tcW w:w="7946" w:type="dxa"/>
          </w:tcPr>
          <w:p w14:paraId="74DD1CA1">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（知识产权对策、成果管理及合作权益分配）</w:t>
            </w:r>
          </w:p>
        </w:tc>
      </w:tr>
      <w:tr w14:paraId="5E9C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5C52039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市场前景</w:t>
            </w:r>
          </w:p>
        </w:tc>
        <w:tc>
          <w:tcPr>
            <w:tcW w:w="7946" w:type="dxa"/>
          </w:tcPr>
          <w:p w14:paraId="515FADD6">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（围绕成果业务应用落地能力、市场推广价值详细论述）</w:t>
            </w:r>
          </w:p>
        </w:tc>
      </w:tr>
      <w:tr w14:paraId="6D6B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41957E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相关业绩</w:t>
            </w:r>
          </w:p>
        </w:tc>
        <w:tc>
          <w:tcPr>
            <w:tcW w:w="7946" w:type="dxa"/>
          </w:tcPr>
          <w:p w14:paraId="1F146B77">
            <w:pPr>
              <w:pStyle w:val="17"/>
              <w:rPr>
                <w:rFonts w:hint="eastAsia" w:ascii="宋体" w:hAnsi="宋体" w:cs="仿宋"/>
                <w:snapToGrid w:val="0"/>
                <w:color w:val="000000"/>
                <w:spacing w:val="-12"/>
                <w:kern w:val="0"/>
                <w:sz w:val="24"/>
                <w:szCs w:val="24"/>
                <w:lang w:eastAsia="en-US"/>
              </w:rPr>
            </w:pPr>
          </w:p>
        </w:tc>
      </w:tr>
      <w:tr w14:paraId="099F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0FCC84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Times New Roman" w:hAnsi="Times New Roman" w:cs="Arial"/>
                <w:snapToGrid w:val="0"/>
                <w:color w:val="000000"/>
                <w:sz w:val="24"/>
                <w:szCs w:val="24"/>
                <w:lang w:eastAsia="en-US"/>
              </w:rPr>
              <w:t>攻关技术创新性</w:t>
            </w:r>
          </w:p>
        </w:tc>
        <w:tc>
          <w:tcPr>
            <w:tcW w:w="7946" w:type="dxa"/>
          </w:tcPr>
          <w:p w14:paraId="0C9D4D0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ascii="Times New Roman" w:hAnsi="Times New Roman" w:cs="Arial"/>
                <w:snapToGrid w:val="0"/>
                <w:color w:val="000000"/>
                <w:sz w:val="24"/>
                <w:szCs w:val="24"/>
                <w:lang w:eastAsia="zh-CN"/>
              </w:rPr>
              <w:t>关键技术前沿性、预期成果指标、成果应用前景</w:t>
            </w:r>
          </w:p>
        </w:tc>
      </w:tr>
      <w:tr w14:paraId="04E7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257401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bookmarkStart w:id="68" w:name="OLE_LINK65"/>
            <w:bookmarkStart w:id="69" w:name="OLE_LINK66"/>
            <w:r>
              <w:rPr>
                <w:rFonts w:hint="eastAsia" w:ascii="Times New Roman" w:hAnsi="Times New Roman" w:cs="Arial"/>
                <w:snapToGrid w:val="0"/>
                <w:color w:val="000000"/>
                <w:sz w:val="24"/>
                <w:szCs w:val="24"/>
                <w:lang w:eastAsia="en-US"/>
              </w:rPr>
              <w:t>技术路线可行性</w:t>
            </w:r>
            <w:bookmarkEnd w:id="68"/>
            <w:bookmarkEnd w:id="69"/>
          </w:p>
        </w:tc>
        <w:tc>
          <w:tcPr>
            <w:tcW w:w="7946" w:type="dxa"/>
          </w:tcPr>
          <w:p w14:paraId="7841871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cs="Arial"/>
                <w:snapToGrid w:val="0"/>
                <w:color w:val="000000"/>
                <w:sz w:val="24"/>
                <w:lang w:eastAsia="zh-CN"/>
              </w:rPr>
              <w:t>技术手段适应性、解决关键性问题的可行性和效果</w:t>
            </w:r>
          </w:p>
        </w:tc>
      </w:tr>
      <w:tr w14:paraId="1703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254053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备注</w:t>
            </w:r>
          </w:p>
        </w:tc>
        <w:tc>
          <w:tcPr>
            <w:tcW w:w="7946" w:type="dxa"/>
          </w:tcPr>
          <w:p w14:paraId="2C5A15CF">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en-US"/>
              </w:rPr>
            </w:pPr>
          </w:p>
        </w:tc>
      </w:tr>
    </w:tbl>
    <w:p w14:paraId="7917F68C">
      <w:pPr>
        <w:spacing w:line="440" w:lineRule="exact"/>
        <w:rPr>
          <w:rFonts w:hint="eastAsia" w:ascii="宋体" w:hAnsi="宋体"/>
          <w:sz w:val="20"/>
        </w:rPr>
      </w:pPr>
    </w:p>
    <w:p w14:paraId="275A5637">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spacing w:val="-11"/>
          <w:kern w:val="0"/>
          <w:sz w:val="24"/>
          <w:szCs w:val="24"/>
          <w:lang w:eastAsia="en-US"/>
        </w:rPr>
        <w:sectPr>
          <w:pgSz w:w="12240" w:h="15840"/>
          <w:pgMar w:top="1418" w:right="1418" w:bottom="1418" w:left="1418" w:header="720" w:footer="720" w:gutter="0"/>
          <w:cols w:space="720" w:num="1"/>
          <w:docGrid w:linePitch="285" w:charSpace="0"/>
        </w:sectPr>
      </w:pPr>
    </w:p>
    <w:p w14:paraId="4FAA5179">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lang w:eastAsia="en-US"/>
        </w:rPr>
      </w:pPr>
      <w:r>
        <w:rPr>
          <w:rFonts w:ascii="宋体" w:hAnsi="宋体" w:cs="黑体"/>
          <w:snapToGrid w:val="0"/>
          <w:color w:val="000000"/>
          <w:spacing w:val="-11"/>
          <w:kern w:val="0"/>
          <w:sz w:val="24"/>
          <w:szCs w:val="24"/>
          <w:lang w:eastAsia="en-US"/>
        </w:rPr>
        <w:t>相关业绩证明材料：</w:t>
      </w:r>
    </w:p>
    <w:p w14:paraId="5404727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9A7FB19">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4C58CCF1">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05BB11BF">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4A477D8">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49680CB">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CD7D82A">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7F8CBD1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553F02AE">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D56B9A1">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331C4F53">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601BE41D">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290B18E2">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spacing w:val="-6"/>
          <w:kern w:val="0"/>
          <w:sz w:val="24"/>
          <w:szCs w:val="24"/>
        </w:rPr>
      </w:pPr>
      <w:r>
        <w:rPr>
          <w:rFonts w:ascii="宋体" w:hAnsi="宋体" w:cs="黑体"/>
          <w:snapToGrid w:val="0"/>
          <w:color w:val="000000"/>
          <w:spacing w:val="-12"/>
          <w:kern w:val="0"/>
          <w:sz w:val="24"/>
          <w:szCs w:val="24"/>
        </w:rPr>
        <w:t>项目实施必要资质证明材料（对应榜单中对揭榜方要求，如有</w:t>
      </w:r>
      <w:r>
        <w:rPr>
          <w:rFonts w:ascii="宋体" w:hAnsi="宋体" w:cs="黑体"/>
          <w:snapToGrid w:val="0"/>
          <w:color w:val="000000"/>
          <w:spacing w:val="-13"/>
          <w:kern w:val="0"/>
          <w:sz w:val="24"/>
          <w:szCs w:val="24"/>
        </w:rPr>
        <w:t>必要提供</w:t>
      </w:r>
      <w:r>
        <w:rPr>
          <w:rFonts w:ascii="宋体" w:hAnsi="宋体" w:cs="黑体"/>
          <w:snapToGrid w:val="0"/>
          <w:color w:val="000000"/>
          <w:spacing w:val="-6"/>
          <w:kern w:val="0"/>
          <w:sz w:val="24"/>
          <w:szCs w:val="24"/>
        </w:rPr>
        <w:t>）：</w:t>
      </w:r>
      <w:r>
        <w:rPr>
          <w:rFonts w:hint="eastAsia" w:ascii="宋体" w:hAnsi="宋体" w:cs="黑体"/>
          <w:snapToGrid w:val="0"/>
          <w:color w:val="000000"/>
          <w:spacing w:val="-6"/>
          <w:kern w:val="0"/>
          <w:sz w:val="24"/>
          <w:szCs w:val="24"/>
        </w:rPr>
        <w:t>包括但不限于承诺书</w:t>
      </w:r>
      <w:bookmarkStart w:id="70" w:name="OLE_LINK13"/>
      <w:bookmarkStart w:id="71" w:name="OLE_LINK14"/>
      <w:r>
        <w:rPr>
          <w:rFonts w:hint="eastAsia" w:ascii="宋体" w:hAnsi="宋体" w:cs="黑体"/>
          <w:snapToGrid w:val="0"/>
          <w:color w:val="000000"/>
          <w:spacing w:val="-6"/>
          <w:kern w:val="0"/>
          <w:sz w:val="24"/>
          <w:szCs w:val="24"/>
        </w:rPr>
        <w:t>（格式后附）</w:t>
      </w:r>
      <w:bookmarkEnd w:id="70"/>
      <w:bookmarkEnd w:id="71"/>
      <w:r>
        <w:rPr>
          <w:rFonts w:hint="eastAsia" w:ascii="宋体" w:hAnsi="宋体" w:cs="黑体"/>
          <w:snapToGrid w:val="0"/>
          <w:color w:val="000000"/>
          <w:spacing w:val="-6"/>
          <w:kern w:val="0"/>
          <w:sz w:val="24"/>
          <w:szCs w:val="24"/>
        </w:rPr>
        <w:t>、软件著作权登记等。</w:t>
      </w:r>
    </w:p>
    <w:p w14:paraId="29C6629B">
      <w:pPr>
        <w:pStyle w:val="17"/>
      </w:pPr>
    </w:p>
    <w:p w14:paraId="3AC1993E">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14:paraId="3020BD8F">
      <w:pPr>
        <w:jc w:val="center"/>
        <w:rPr>
          <w:rFonts w:hint="eastAsia" w:ascii="宋体" w:hAnsi="宋体"/>
          <w:b/>
          <w:bCs/>
          <w:sz w:val="30"/>
          <w:szCs w:val="30"/>
        </w:rPr>
      </w:pPr>
      <w:r>
        <w:rPr>
          <w:rFonts w:hint="eastAsia" w:ascii="宋体" w:hAnsi="宋体"/>
          <w:b/>
          <w:bCs/>
          <w:sz w:val="30"/>
          <w:szCs w:val="30"/>
        </w:rPr>
        <w:t>承 诺 书</w:t>
      </w:r>
    </w:p>
    <w:p w14:paraId="7314EF36">
      <w:pPr>
        <w:rPr>
          <w:rFonts w:hint="eastAsia" w:ascii="宋体" w:hAnsi="宋体"/>
        </w:rPr>
      </w:pPr>
    </w:p>
    <w:p w14:paraId="0529E9C6">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p>
    <w:p w14:paraId="33FA0DD9">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承诺如被选聘为合作单位，则双方正式合同签订后，研究过程中形成的相关知识产权归河北高速公路集团有限公司所有。</w:t>
      </w:r>
    </w:p>
    <w:p w14:paraId="1AF20B29">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52A2E8C1">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14:paraId="4EC80B2E">
      <w:pPr>
        <w:pStyle w:val="17"/>
        <w:spacing w:after="0" w:line="480" w:lineRule="auto"/>
        <w:ind w:firstLine="6480" w:firstLineChars="2700"/>
        <w:rPr>
          <w:rFonts w:hint="eastAsia" w:ascii="宋体" w:hAnsi="宋体"/>
          <w:sz w:val="24"/>
          <w:szCs w:val="24"/>
        </w:rPr>
      </w:pPr>
      <w:r>
        <w:rPr>
          <w:rFonts w:hint="eastAsia" w:ascii="宋体" w:hAnsi="宋体"/>
          <w:sz w:val="24"/>
          <w:szCs w:val="24"/>
        </w:rPr>
        <w:t>年  月  日</w:t>
      </w:r>
    </w:p>
    <w:p w14:paraId="6B61C018">
      <w:pPr>
        <w:pStyle w:val="18"/>
      </w:pPr>
    </w:p>
    <w:p w14:paraId="20135780">
      <w:pPr>
        <w:sectPr>
          <w:pgSz w:w="12240" w:h="15840"/>
          <w:pgMar w:top="1418" w:right="1418" w:bottom="1418" w:left="1418" w:header="720" w:footer="720" w:gutter="0"/>
          <w:cols w:space="720" w:num="1"/>
          <w:docGrid w:linePitch="285" w:charSpace="0"/>
        </w:sectPr>
      </w:pPr>
    </w:p>
    <w:p w14:paraId="211089DE">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kern w:val="0"/>
          <w:szCs w:val="21"/>
        </w:rPr>
      </w:pPr>
    </w:p>
    <w:p w14:paraId="1285BE40">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11"/>
          <w:kern w:val="0"/>
          <w:sz w:val="24"/>
          <w:szCs w:val="24"/>
        </w:rPr>
        <w:t>参加人员基本情况表</w:t>
      </w:r>
    </w:p>
    <w:p w14:paraId="2FE0645C">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kern w:val="0"/>
          <w:szCs w:val="21"/>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4163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4E76DF5C">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0"/>
                <w:kern w:val="0"/>
                <w:szCs w:val="21"/>
                <w:lang w:eastAsia="en-US"/>
              </w:rPr>
              <w:t>项目负责人</w:t>
            </w:r>
          </w:p>
        </w:tc>
      </w:tr>
      <w:tr w14:paraId="255C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2608345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序号</w:t>
            </w:r>
          </w:p>
        </w:tc>
        <w:tc>
          <w:tcPr>
            <w:tcW w:w="1121" w:type="dxa"/>
            <w:vAlign w:val="center"/>
          </w:tcPr>
          <w:p w14:paraId="23CD773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姓名</w:t>
            </w:r>
          </w:p>
        </w:tc>
        <w:tc>
          <w:tcPr>
            <w:tcW w:w="629" w:type="dxa"/>
            <w:vAlign w:val="center"/>
          </w:tcPr>
          <w:p w14:paraId="1C63C2B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性别</w:t>
            </w:r>
          </w:p>
        </w:tc>
        <w:tc>
          <w:tcPr>
            <w:tcW w:w="720" w:type="dxa"/>
            <w:vAlign w:val="center"/>
          </w:tcPr>
          <w:p w14:paraId="3A30B2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年龄</w:t>
            </w:r>
          </w:p>
        </w:tc>
        <w:tc>
          <w:tcPr>
            <w:tcW w:w="3384" w:type="dxa"/>
            <w:vAlign w:val="center"/>
          </w:tcPr>
          <w:p w14:paraId="794B2C8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所在单位</w:t>
            </w:r>
          </w:p>
        </w:tc>
        <w:tc>
          <w:tcPr>
            <w:tcW w:w="1639" w:type="dxa"/>
            <w:vAlign w:val="center"/>
          </w:tcPr>
          <w:p w14:paraId="53F7A86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职称</w:t>
            </w:r>
          </w:p>
        </w:tc>
        <w:tc>
          <w:tcPr>
            <w:tcW w:w="1439" w:type="dxa"/>
            <w:vAlign w:val="center"/>
          </w:tcPr>
          <w:p w14:paraId="5F05742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研究方向</w:t>
            </w:r>
          </w:p>
        </w:tc>
        <w:tc>
          <w:tcPr>
            <w:tcW w:w="2460" w:type="dxa"/>
            <w:vAlign w:val="center"/>
          </w:tcPr>
          <w:p w14:paraId="6F44EC9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任务分工</w:t>
            </w:r>
          </w:p>
        </w:tc>
        <w:tc>
          <w:tcPr>
            <w:tcW w:w="988" w:type="dxa"/>
            <w:vAlign w:val="center"/>
          </w:tcPr>
          <w:p w14:paraId="4235CF40">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累计工作</w:t>
            </w:r>
            <w:r>
              <w:rPr>
                <w:rFonts w:ascii="宋体" w:hAnsi="宋体" w:cs="仿宋"/>
                <w:snapToGrid w:val="0"/>
                <w:color w:val="000000"/>
                <w:spacing w:val="-2"/>
                <w:kern w:val="0"/>
                <w:szCs w:val="21"/>
                <w:lang w:eastAsia="en-US"/>
              </w:rPr>
              <w:t>（人月）</w:t>
            </w:r>
          </w:p>
        </w:tc>
      </w:tr>
      <w:tr w14:paraId="2F9F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BD0F1E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21" w:type="dxa"/>
            <w:vAlign w:val="center"/>
          </w:tcPr>
          <w:p w14:paraId="49DCA3C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629" w:type="dxa"/>
            <w:vAlign w:val="center"/>
          </w:tcPr>
          <w:p w14:paraId="3084BF9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20" w:type="dxa"/>
            <w:vAlign w:val="center"/>
          </w:tcPr>
          <w:p w14:paraId="6FB62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3384" w:type="dxa"/>
            <w:vAlign w:val="center"/>
          </w:tcPr>
          <w:p w14:paraId="39A4E6E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639" w:type="dxa"/>
            <w:vAlign w:val="center"/>
          </w:tcPr>
          <w:p w14:paraId="063AEFE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439" w:type="dxa"/>
            <w:vAlign w:val="center"/>
          </w:tcPr>
          <w:p w14:paraId="1E115A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460" w:type="dxa"/>
            <w:vAlign w:val="center"/>
          </w:tcPr>
          <w:p w14:paraId="1AD984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988" w:type="dxa"/>
            <w:vAlign w:val="center"/>
          </w:tcPr>
          <w:p w14:paraId="25AE6D2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E63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117270EE">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zh-CN"/>
              </w:rPr>
            </w:pPr>
            <w:r>
              <w:rPr>
                <w:rFonts w:ascii="宋体" w:hAnsi="宋体" w:cs="仿宋"/>
                <w:snapToGrid w:val="0"/>
                <w:color w:val="000000"/>
                <w:spacing w:val="-12"/>
                <w:kern w:val="0"/>
                <w:szCs w:val="21"/>
                <w:lang w:eastAsia="zh-CN"/>
              </w:rPr>
              <w:t>合作单位承担研发任务负责人</w:t>
            </w:r>
          </w:p>
        </w:tc>
      </w:tr>
      <w:tr w14:paraId="31AB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8AD46C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A80F67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207C1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3EE479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773E2DB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276DDE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D09B71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8C1CB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B8B2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072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2B92EC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E820CC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E308D6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7AD65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22980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D39C8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5CBF9A0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D855BC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401FD6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6B76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C7589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241C01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6182A9A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6CB258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1102F6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9BA039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3028E62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2C11B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F0986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21D6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165F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1161A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80390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7BC9271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EEEDB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5C78031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031C5E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726814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1DF3823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3BBE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45D33B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53919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39D8C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1E2CEEB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3CCF14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6F586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2EA6A0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962584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5CE0EB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493F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1C31025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3452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354CB7A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B2DAD3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025B48B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030142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6257DD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5FD99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392486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711B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D2FD75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1F63FD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59F6090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EC67B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2F85BB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87FC60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18DC02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B61AF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D884D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bl>
    <w:p w14:paraId="415F36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p w14:paraId="7CB7075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sectPr>
          <w:footerReference r:id="rId11" w:type="default"/>
          <w:pgSz w:w="16839" w:h="11906"/>
          <w:pgMar w:top="1418" w:right="1418" w:bottom="1418" w:left="1418" w:header="0" w:footer="1467" w:gutter="0"/>
          <w:cols w:space="720" w:num="1"/>
        </w:sectPr>
      </w:pPr>
    </w:p>
    <w:p w14:paraId="14A0E94D">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4"/>
          <w:kern w:val="0"/>
          <w:sz w:val="24"/>
          <w:szCs w:val="24"/>
        </w:rPr>
        <w:t>申报书各方签章</w:t>
      </w:r>
    </w:p>
    <w:p w14:paraId="7C22E30B">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1"/>
          <w:kern w:val="0"/>
          <w:sz w:val="24"/>
          <w:szCs w:val="24"/>
        </w:rPr>
        <w:t>申报单位：</w:t>
      </w:r>
    </w:p>
    <w:p w14:paraId="616D266A">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项目负责人（签章</w:t>
      </w:r>
      <w:r>
        <w:rPr>
          <w:rFonts w:ascii="宋体" w:hAnsi="宋体" w:cs="仿宋"/>
          <w:snapToGrid w:val="0"/>
          <w:color w:val="000000"/>
          <w:spacing w:val="1"/>
          <w:kern w:val="0"/>
          <w:sz w:val="24"/>
          <w:szCs w:val="24"/>
        </w:rPr>
        <w:t>）：</w:t>
      </w:r>
    </w:p>
    <w:p w14:paraId="33678F71">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bookmarkStart w:id="72" w:name="OLE_LINK21"/>
      <w:bookmarkStart w:id="73" w:name="OLE_LINK20"/>
      <w:r>
        <w:rPr>
          <w:rFonts w:ascii="宋体" w:hAnsi="宋体" w:cs="仿宋"/>
          <w:snapToGrid w:val="0"/>
          <w:color w:val="000000"/>
          <w:spacing w:val="7"/>
          <w:kern w:val="0"/>
          <w:sz w:val="24"/>
          <w:szCs w:val="24"/>
        </w:rPr>
        <w:t>单位负责人（签章</w:t>
      </w:r>
      <w:r>
        <w:rPr>
          <w:rFonts w:ascii="宋体" w:hAnsi="宋体" w:cs="仿宋"/>
          <w:snapToGrid w:val="0"/>
          <w:color w:val="000000"/>
          <w:spacing w:val="-24"/>
          <w:kern w:val="0"/>
          <w:sz w:val="24"/>
          <w:szCs w:val="24"/>
        </w:rPr>
        <w:t>）：（</w:t>
      </w:r>
      <w:r>
        <w:rPr>
          <w:rFonts w:ascii="宋体" w:hAnsi="宋体" w:cs="仿宋"/>
          <w:snapToGrid w:val="0"/>
          <w:color w:val="000000"/>
          <w:spacing w:val="7"/>
          <w:kern w:val="0"/>
          <w:sz w:val="24"/>
          <w:szCs w:val="24"/>
        </w:rPr>
        <w:t>公章）</w:t>
      </w:r>
    </w:p>
    <w:p w14:paraId="26F6C136">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color w:val="000000"/>
          <w:spacing w:val="-13"/>
          <w:kern w:val="0"/>
          <w:sz w:val="24"/>
          <w:szCs w:val="24"/>
        </w:rPr>
      </w:pPr>
      <w:r>
        <w:rPr>
          <w:rFonts w:ascii="宋体" w:hAnsi="宋体" w:cs="仿宋"/>
          <w:snapToGrid w:val="0"/>
          <w:color w:val="000000"/>
          <w:spacing w:val="-13"/>
          <w:kern w:val="0"/>
          <w:sz w:val="24"/>
          <w:szCs w:val="24"/>
        </w:rPr>
        <w:t>年月日</w:t>
      </w:r>
      <w:bookmarkEnd w:id="72"/>
      <w:bookmarkEnd w:id="73"/>
    </w:p>
    <w:p w14:paraId="635F0251">
      <w:pPr>
        <w:widowControl/>
        <w:kinsoku w:val="0"/>
        <w:autoSpaceDE w:val="0"/>
        <w:autoSpaceDN w:val="0"/>
        <w:adjustRightInd w:val="0"/>
        <w:snapToGrid w:val="0"/>
        <w:spacing w:line="480" w:lineRule="auto"/>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合作单位1（选填</w:t>
      </w:r>
      <w:r>
        <w:rPr>
          <w:rFonts w:ascii="宋体" w:hAnsi="宋体" w:cs="仿宋"/>
          <w:snapToGrid w:val="0"/>
          <w:color w:val="000000"/>
          <w:spacing w:val="-2"/>
          <w:kern w:val="0"/>
          <w:sz w:val="24"/>
          <w:szCs w:val="24"/>
        </w:rPr>
        <w:t>）：</w:t>
      </w:r>
    </w:p>
    <w:p w14:paraId="4EE8C520">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14:paraId="52DF4573">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hint="eastAsia" w:ascii="宋体" w:hAnsi="宋体" w:cs="仿宋"/>
          <w:snapToGrid w:val="0"/>
          <w:color w:val="000000"/>
          <w:spacing w:val="7"/>
          <w:kern w:val="0"/>
          <w:sz w:val="24"/>
          <w:szCs w:val="24"/>
        </w:rPr>
        <w:t>单位负责人（签章</w:t>
      </w:r>
      <w:r>
        <w:rPr>
          <w:rFonts w:hint="eastAsia" w:ascii="宋体" w:hAnsi="宋体" w:cs="仿宋"/>
          <w:snapToGrid w:val="0"/>
          <w:color w:val="000000"/>
          <w:spacing w:val="-24"/>
          <w:kern w:val="0"/>
          <w:sz w:val="24"/>
          <w:szCs w:val="24"/>
        </w:rPr>
        <w:t>）：（</w:t>
      </w:r>
      <w:r>
        <w:rPr>
          <w:rFonts w:hint="eastAsia" w:ascii="宋体" w:hAnsi="宋体" w:cs="仿宋"/>
          <w:snapToGrid w:val="0"/>
          <w:color w:val="000000"/>
          <w:spacing w:val="7"/>
          <w:kern w:val="0"/>
          <w:sz w:val="24"/>
          <w:szCs w:val="24"/>
        </w:rPr>
        <w:t>公章）</w:t>
      </w:r>
    </w:p>
    <w:p w14:paraId="5A782B09">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rPr>
      </w:pPr>
      <w:r>
        <w:rPr>
          <w:rFonts w:hint="eastAsia" w:ascii="宋体" w:hAnsi="宋体" w:cs="仿宋"/>
          <w:snapToGrid w:val="0"/>
          <w:spacing w:val="-13"/>
          <w:kern w:val="0"/>
          <w:sz w:val="24"/>
          <w:szCs w:val="24"/>
        </w:rPr>
        <w:t>年月日</w:t>
      </w:r>
    </w:p>
    <w:p w14:paraId="4F17E571">
      <w:pPr>
        <w:widowControl/>
        <w:kinsoku w:val="0"/>
        <w:autoSpaceDE w:val="0"/>
        <w:autoSpaceDN w:val="0"/>
        <w:adjustRightInd w:val="0"/>
        <w:snapToGrid w:val="0"/>
        <w:spacing w:line="480" w:lineRule="auto"/>
        <w:ind w:firstLine="5600" w:firstLineChars="2000"/>
        <w:jc w:val="left"/>
        <w:textAlignment w:val="baseline"/>
        <w:rPr>
          <w:rFonts w:hint="eastAsia" w:ascii="宋体" w:hAnsi="宋体" w:cs="仿宋"/>
          <w:snapToGrid w:val="0"/>
          <w:color w:val="000000"/>
          <w:kern w:val="0"/>
          <w:sz w:val="28"/>
          <w:szCs w:val="28"/>
        </w:rPr>
      </w:pPr>
    </w:p>
    <w:p w14:paraId="62C9EC7A">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7781E8A5">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14:paraId="4DC70A76">
      <w:pPr>
        <w:spacing w:line="440" w:lineRule="exact"/>
        <w:jc w:val="center"/>
        <w:rPr>
          <w:rFonts w:hint="eastAsia" w:ascii="宋体" w:hAnsi="宋体"/>
          <w:sz w:val="20"/>
        </w:rPr>
      </w:pPr>
      <w:r>
        <w:rPr>
          <w:rFonts w:ascii="宋体" w:hAnsi="宋体"/>
          <w:sz w:val="20"/>
        </w:rPr>
        <w:br w:type="page"/>
      </w:r>
    </w:p>
    <w:p w14:paraId="67E928E8">
      <w:pPr>
        <w:pStyle w:val="3"/>
        <w:jc w:val="center"/>
        <w:rPr>
          <w:rFonts w:hint="eastAsia" w:ascii="宋体" w:hAnsi="宋体" w:eastAsia="宋体"/>
        </w:rPr>
      </w:pPr>
      <w:bookmarkStart w:id="74" w:name="_Toc166486151"/>
      <w:bookmarkStart w:id="75" w:name="_Toc27549"/>
      <w:bookmarkStart w:id="76" w:name="_Toc492300724"/>
      <w:bookmarkStart w:id="77" w:name="_Toc23438"/>
      <w:r>
        <w:rPr>
          <w:rFonts w:hint="eastAsia" w:ascii="宋体" w:hAnsi="宋体" w:eastAsia="宋体"/>
        </w:rPr>
        <w:t>4</w:t>
      </w:r>
      <w:r>
        <w:rPr>
          <w:rFonts w:ascii="宋体" w:hAnsi="宋体" w:eastAsia="宋体"/>
        </w:rPr>
        <w:t>、</w:t>
      </w:r>
      <w:bookmarkEnd w:id="74"/>
      <w:bookmarkEnd w:id="75"/>
      <w:bookmarkEnd w:id="76"/>
      <w:bookmarkEnd w:id="77"/>
      <w:bookmarkStart w:id="78" w:name="OLE_LINK44"/>
      <w:bookmarkStart w:id="79" w:name="OLE_LINK45"/>
      <w:r>
        <w:rPr>
          <w:rFonts w:hint="eastAsia" w:ascii="宋体" w:hAnsi="宋体" w:eastAsia="宋体"/>
        </w:rPr>
        <w:t>揭榜团队负责人和成员承诺书</w:t>
      </w:r>
      <w:bookmarkEnd w:id="78"/>
      <w:bookmarkEnd w:id="79"/>
    </w:p>
    <w:p w14:paraId="76D33687">
      <w:pPr>
        <w:spacing w:line="440" w:lineRule="exact"/>
        <w:rPr>
          <w:rFonts w:hint="eastAsia" w:ascii="宋体" w:hAnsi="宋体"/>
        </w:rPr>
      </w:pPr>
    </w:p>
    <w:p w14:paraId="1FDFC89D">
      <w:pPr>
        <w:autoSpaceDE w:val="0"/>
        <w:autoSpaceDN w:val="0"/>
        <w:spacing w:line="360" w:lineRule="auto"/>
        <w:ind w:firstLine="480" w:firstLineChars="200"/>
        <w:jc w:val="left"/>
        <w:rPr>
          <w:rFonts w:hint="eastAsia" w:ascii="宋体" w:hAnsi="宋体"/>
          <w:sz w:val="24"/>
          <w:szCs w:val="24"/>
        </w:rPr>
      </w:pPr>
      <w:bookmarkStart w:id="80" w:name="OLE_LINK25"/>
      <w:bookmarkStart w:id="81" w:name="OLE_LINK24"/>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bookmarkEnd w:id="80"/>
      <w:bookmarkEnd w:id="81"/>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项目申报书、签订合同和处理有关事宜，其法律后果由我方承担。</w:t>
      </w:r>
    </w:p>
    <w:p w14:paraId="671FF457">
      <w:pPr>
        <w:autoSpaceDE w:val="0"/>
        <w:autoSpaceDN w:val="0"/>
        <w:adjustRightInd w:val="0"/>
        <w:snapToGrid w:val="0"/>
        <w:spacing w:line="360" w:lineRule="auto"/>
        <w:ind w:firstLine="480" w:firstLineChars="200"/>
        <w:jc w:val="left"/>
        <w:rPr>
          <w:rFonts w:hint="eastAsia" w:ascii="宋体" w:hAnsi="宋体"/>
          <w:sz w:val="24"/>
          <w:szCs w:val="28"/>
        </w:rPr>
      </w:pPr>
      <w:bookmarkStart w:id="82" w:name="OLE_LINK22"/>
      <w:bookmarkStart w:id="83" w:name="OLE_LINK23"/>
      <w:r>
        <w:rPr>
          <w:rFonts w:hint="eastAsia" w:ascii="宋体" w:hAnsi="宋体"/>
          <w:sz w:val="24"/>
          <w:szCs w:val="28"/>
        </w:rPr>
        <w:t>揭榜团队负责人和成员</w:t>
      </w:r>
      <w:bookmarkEnd w:id="82"/>
      <w:bookmarkEnd w:id="83"/>
      <w:r>
        <w:rPr>
          <w:rFonts w:hint="eastAsia" w:ascii="宋体" w:hAnsi="宋体"/>
          <w:sz w:val="24"/>
          <w:szCs w:val="28"/>
        </w:rPr>
        <w:t>不受年龄、职称、学历、奖项等限制，但符合以下条件：</w:t>
      </w:r>
    </w:p>
    <w:p w14:paraId="4FEDAE7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14:paraId="6C4B8EB4">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14:paraId="29AE906B">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14:paraId="28E72A9F">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475ACFC2">
      <w:pPr>
        <w:autoSpaceDE w:val="0"/>
        <w:autoSpaceDN w:val="0"/>
        <w:spacing w:line="360" w:lineRule="auto"/>
        <w:ind w:firstLine="480" w:firstLineChars="200"/>
        <w:jc w:val="left"/>
        <w:rPr>
          <w:rFonts w:hint="eastAsia" w:ascii="宋体" w:hAnsi="宋体"/>
          <w:sz w:val="24"/>
          <w:szCs w:val="24"/>
        </w:rPr>
      </w:pPr>
    </w:p>
    <w:p w14:paraId="01E10F96">
      <w:pPr>
        <w:spacing w:line="480" w:lineRule="auto"/>
        <w:ind w:firstLine="3117" w:firstLineChars="1299"/>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rPr>
        <w:t>：</w:t>
      </w:r>
      <w:r>
        <w:rPr>
          <w:rFonts w:hint="eastAsia" w:ascii="宋体" w:hAnsi="宋体" w:cs="宋体"/>
          <w:sz w:val="24"/>
          <w:szCs w:val="24"/>
        </w:rPr>
        <w:t>（盖单位章）</w:t>
      </w:r>
    </w:p>
    <w:p w14:paraId="321F9342">
      <w:pPr>
        <w:spacing w:line="480" w:lineRule="auto"/>
        <w:ind w:firstLine="3076" w:firstLineChars="1282"/>
        <w:jc w:val="right"/>
        <w:rPr>
          <w:rFonts w:hint="eastAsia" w:ascii="宋体" w:hAnsi="宋体"/>
          <w:sz w:val="24"/>
          <w:szCs w:val="24"/>
          <w:u w:val="single"/>
        </w:rPr>
      </w:pPr>
    </w:p>
    <w:p w14:paraId="00611370">
      <w:pPr>
        <w:spacing w:line="480" w:lineRule="auto"/>
        <w:ind w:firstLine="3076"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14:paraId="27336C9B">
      <w:pPr>
        <w:pStyle w:val="17"/>
      </w:pPr>
      <w:r>
        <w:rPr>
          <w:rFonts w:hint="eastAsia" w:ascii="宋体" w:hAnsi="宋体"/>
        </w:rPr>
        <w:t>注：后附项目负责人在本单位连续缴纳6个月的社</w:t>
      </w:r>
      <w:r>
        <w:rPr>
          <w:rFonts w:hint="eastAsia"/>
        </w:rPr>
        <w:t>保证明材料。</w:t>
      </w:r>
    </w:p>
    <w:p w14:paraId="7ADA43A2">
      <w:pPr>
        <w:pStyle w:val="3"/>
        <w:spacing w:after="0"/>
        <w:jc w:val="center"/>
        <w:rPr>
          <w:rFonts w:hint="eastAsia" w:ascii="宋体" w:hAnsi="宋体" w:eastAsia="宋体"/>
        </w:rPr>
      </w:pPr>
      <w:r>
        <w:rPr>
          <w:rFonts w:hint="eastAsia" w:ascii="宋体" w:hAnsi="宋体" w:eastAsia="宋体"/>
        </w:rPr>
        <w:t>5</w:t>
      </w:r>
      <w:r>
        <w:rPr>
          <w:rFonts w:ascii="宋体" w:hAnsi="宋体" w:eastAsia="宋体"/>
        </w:rPr>
        <w:t>、</w:t>
      </w:r>
      <w:r>
        <w:rPr>
          <w:rFonts w:hint="eastAsia" w:ascii="宋体" w:hAnsi="宋体" w:eastAsia="宋体"/>
        </w:rPr>
        <w:t>联合体协议书</w:t>
      </w:r>
    </w:p>
    <w:p w14:paraId="22619776">
      <w:pPr>
        <w:spacing w:line="360" w:lineRule="auto"/>
      </w:pPr>
    </w:p>
    <w:p w14:paraId="14FC5C37">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（所有成员单位名称）自愿组成 </w:t>
      </w:r>
      <w:r>
        <w:rPr>
          <w:rFonts w:hint="eastAsia" w:ascii="宋体" w:hAnsi="宋体" w:cs="宋体"/>
          <w:kern w:val="0"/>
          <w:sz w:val="24"/>
          <w:szCs w:val="24"/>
          <w:u w:val="single"/>
        </w:rPr>
        <w:t xml:space="preserve">             </w:t>
      </w:r>
      <w:r>
        <w:rPr>
          <w:rFonts w:hint="eastAsia" w:ascii="宋体" w:hAnsi="宋体" w:cs="宋体"/>
          <w:kern w:val="0"/>
          <w:sz w:val="24"/>
          <w:szCs w:val="24"/>
        </w:rPr>
        <w:t>（联合体名称）联合体，共同参加</w:t>
      </w:r>
      <w:r>
        <w:rPr>
          <w:rFonts w:hint="eastAsia" w:ascii="宋体" w:hAnsi="宋体" w:cs="宋体"/>
          <w:kern w:val="0"/>
          <w:sz w:val="24"/>
          <w:szCs w:val="24"/>
          <w:u w:val="single"/>
        </w:rPr>
        <w:t xml:space="preserve">            </w:t>
      </w:r>
      <w:r>
        <w:rPr>
          <w:rFonts w:hint="eastAsia" w:ascii="宋体" w:hAnsi="宋体" w:cs="宋体"/>
          <w:kern w:val="0"/>
          <w:sz w:val="24"/>
          <w:szCs w:val="24"/>
        </w:rPr>
        <w:t>（项目名称）科技创新项目“揭榜挂帅”的揭榜响应。现就联合体揭榜事宜订立如下协议。</w:t>
      </w:r>
    </w:p>
    <w:p w14:paraId="306A755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w:t>
      </w:r>
      <w:r>
        <w:rPr>
          <w:rFonts w:hint="eastAsia" w:ascii="宋体" w:hAnsi="宋体" w:cs="宋体"/>
          <w:kern w:val="0"/>
          <w:sz w:val="24"/>
          <w:szCs w:val="24"/>
        </w:rPr>
        <w:t>（某成员单位名称）为</w:t>
      </w:r>
      <w:r>
        <w:rPr>
          <w:rFonts w:hint="eastAsia" w:ascii="宋体" w:hAnsi="宋体" w:cs="宋体"/>
          <w:kern w:val="0"/>
          <w:sz w:val="24"/>
          <w:szCs w:val="24"/>
          <w:u w:val="single"/>
        </w:rPr>
        <w:t xml:space="preserve">             </w:t>
      </w:r>
      <w:r>
        <w:rPr>
          <w:rFonts w:hint="eastAsia" w:ascii="宋体" w:hAnsi="宋体" w:cs="宋体"/>
          <w:kern w:val="0"/>
          <w:sz w:val="24"/>
          <w:szCs w:val="24"/>
        </w:rPr>
        <w:t>（联合体名称）牵头人。</w:t>
      </w:r>
    </w:p>
    <w:p w14:paraId="7F2519EB">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4D6041D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3、联合体将严格按照榜单的各项要求，递交揭榜响应文件，履行合同，并对外承担连带责任。</w:t>
      </w:r>
    </w:p>
    <w:p w14:paraId="00CB679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4、联合体各成员单位内部的职责分工如下：</w:t>
      </w:r>
    </w:p>
    <w:p w14:paraId="16510CEE">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3E69C57A">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7AC9B571">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5、本协议书自签署之日起生效，合同履行完毕后自动失效。 </w:t>
      </w:r>
    </w:p>
    <w:p w14:paraId="2742A996">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6、本协议书一式</w:t>
      </w:r>
      <w:r>
        <w:rPr>
          <w:rFonts w:hint="eastAsia" w:ascii="宋体" w:hAnsi="宋体" w:cs="宋体"/>
          <w:kern w:val="0"/>
          <w:sz w:val="24"/>
          <w:szCs w:val="24"/>
          <w:u w:val="single"/>
        </w:rPr>
        <w:t xml:space="preserve">   </w:t>
      </w:r>
      <w:r>
        <w:rPr>
          <w:rFonts w:hint="eastAsia" w:ascii="宋体" w:hAnsi="宋体" w:cs="宋体"/>
          <w:kern w:val="0"/>
          <w:sz w:val="24"/>
          <w:szCs w:val="24"/>
        </w:rPr>
        <w:t>份，联合体成员和用户单位各执一份。</w:t>
      </w:r>
    </w:p>
    <w:p w14:paraId="4370AAF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注：本协议书由委托代理人签字的，应附法定代表人签字的授权委托书。</w:t>
      </w:r>
    </w:p>
    <w:p w14:paraId="545ADC61">
      <w:pPr>
        <w:autoSpaceDE w:val="0"/>
        <w:autoSpaceDN w:val="0"/>
        <w:spacing w:line="240" w:lineRule="auto"/>
        <w:jc w:val="left"/>
        <w:rPr>
          <w:rFonts w:hint="eastAsia" w:ascii="宋体" w:hAnsi="宋体" w:cs="宋体"/>
          <w:kern w:val="0"/>
          <w:sz w:val="24"/>
          <w:szCs w:val="24"/>
        </w:rPr>
      </w:pPr>
    </w:p>
    <w:p w14:paraId="3CC5669B">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7BFE1B53">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5E6B493E">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54E5C6BC">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0E05F3C4">
      <w:pPr>
        <w:autoSpaceDE w:val="0"/>
        <w:autoSpaceDN w:val="0"/>
        <w:spacing w:line="240" w:lineRule="auto"/>
        <w:jc w:val="left"/>
        <w:rPr>
          <w:rFonts w:hint="eastAsia" w:ascii="宋体" w:hAnsi="宋体"/>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日</w:t>
      </w: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1383">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9912">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FA9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14684">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6691468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76D9D0BF">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BCD71">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50EBCD71">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4BED">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1B7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5164">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EA636A"/>
    <w:rsid w:val="01F96B0C"/>
    <w:rsid w:val="02105DD0"/>
    <w:rsid w:val="023C78E2"/>
    <w:rsid w:val="02D84414"/>
    <w:rsid w:val="02FB60FF"/>
    <w:rsid w:val="03192A63"/>
    <w:rsid w:val="032E17E5"/>
    <w:rsid w:val="03417D55"/>
    <w:rsid w:val="03CF5817"/>
    <w:rsid w:val="03E85248"/>
    <w:rsid w:val="03F10E17"/>
    <w:rsid w:val="04237050"/>
    <w:rsid w:val="04291A94"/>
    <w:rsid w:val="04483841"/>
    <w:rsid w:val="045F626B"/>
    <w:rsid w:val="048F684A"/>
    <w:rsid w:val="04936023"/>
    <w:rsid w:val="04A0702C"/>
    <w:rsid w:val="04AE3B99"/>
    <w:rsid w:val="04B65E4D"/>
    <w:rsid w:val="04CA54A6"/>
    <w:rsid w:val="04FA09C2"/>
    <w:rsid w:val="05092E05"/>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7A3CEC"/>
    <w:rsid w:val="07B93478"/>
    <w:rsid w:val="07C03DF5"/>
    <w:rsid w:val="080B741D"/>
    <w:rsid w:val="080F4381"/>
    <w:rsid w:val="08105C5D"/>
    <w:rsid w:val="08122176"/>
    <w:rsid w:val="081C4DA3"/>
    <w:rsid w:val="082959EC"/>
    <w:rsid w:val="08380F94"/>
    <w:rsid w:val="08665CBC"/>
    <w:rsid w:val="088312D6"/>
    <w:rsid w:val="08D41FED"/>
    <w:rsid w:val="08D61A76"/>
    <w:rsid w:val="08FB71E4"/>
    <w:rsid w:val="08FD285D"/>
    <w:rsid w:val="090B72F2"/>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93743A"/>
    <w:rsid w:val="0AA9643A"/>
    <w:rsid w:val="0AC80BFE"/>
    <w:rsid w:val="0B345DF8"/>
    <w:rsid w:val="0B697088"/>
    <w:rsid w:val="0B6C6360"/>
    <w:rsid w:val="0BA1579A"/>
    <w:rsid w:val="0BAE575C"/>
    <w:rsid w:val="0C177D5B"/>
    <w:rsid w:val="0C5E598A"/>
    <w:rsid w:val="0C615C52"/>
    <w:rsid w:val="0C7B2F7B"/>
    <w:rsid w:val="0C833643"/>
    <w:rsid w:val="0C8D5FC5"/>
    <w:rsid w:val="0C904D8B"/>
    <w:rsid w:val="0CAF1D4F"/>
    <w:rsid w:val="0CB677F4"/>
    <w:rsid w:val="0CB72983"/>
    <w:rsid w:val="0CBC5489"/>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F135152"/>
    <w:rsid w:val="0F24110D"/>
    <w:rsid w:val="0F56503F"/>
    <w:rsid w:val="0F645268"/>
    <w:rsid w:val="0F655282"/>
    <w:rsid w:val="0F8971C2"/>
    <w:rsid w:val="0FB460AD"/>
    <w:rsid w:val="0FC32EB5"/>
    <w:rsid w:val="0FD722DC"/>
    <w:rsid w:val="10123DFE"/>
    <w:rsid w:val="101645A6"/>
    <w:rsid w:val="103014C5"/>
    <w:rsid w:val="10507E9A"/>
    <w:rsid w:val="10AC13BA"/>
    <w:rsid w:val="10CF1FAD"/>
    <w:rsid w:val="11134763"/>
    <w:rsid w:val="113118BF"/>
    <w:rsid w:val="115B4B8E"/>
    <w:rsid w:val="1196730B"/>
    <w:rsid w:val="11A77DD3"/>
    <w:rsid w:val="11DC2BFD"/>
    <w:rsid w:val="11F9204F"/>
    <w:rsid w:val="12092160"/>
    <w:rsid w:val="12322646"/>
    <w:rsid w:val="12461711"/>
    <w:rsid w:val="12606C25"/>
    <w:rsid w:val="126A0561"/>
    <w:rsid w:val="12B96010"/>
    <w:rsid w:val="12BF6186"/>
    <w:rsid w:val="12ED0DC6"/>
    <w:rsid w:val="12FF72E8"/>
    <w:rsid w:val="13392CAD"/>
    <w:rsid w:val="133C6BEC"/>
    <w:rsid w:val="13C62793"/>
    <w:rsid w:val="13E24F8D"/>
    <w:rsid w:val="13FF7A53"/>
    <w:rsid w:val="14145452"/>
    <w:rsid w:val="144A62D6"/>
    <w:rsid w:val="14515DD5"/>
    <w:rsid w:val="14594C9D"/>
    <w:rsid w:val="146A2D27"/>
    <w:rsid w:val="149C7998"/>
    <w:rsid w:val="14B80DBD"/>
    <w:rsid w:val="14C30A80"/>
    <w:rsid w:val="14CF5677"/>
    <w:rsid w:val="1508079D"/>
    <w:rsid w:val="152C2570"/>
    <w:rsid w:val="152F777A"/>
    <w:rsid w:val="1539776F"/>
    <w:rsid w:val="159310AD"/>
    <w:rsid w:val="15B1406F"/>
    <w:rsid w:val="15DB44F0"/>
    <w:rsid w:val="15EA028F"/>
    <w:rsid w:val="160752E5"/>
    <w:rsid w:val="161136EA"/>
    <w:rsid w:val="161658B7"/>
    <w:rsid w:val="161E4B7B"/>
    <w:rsid w:val="1662251B"/>
    <w:rsid w:val="166C5148"/>
    <w:rsid w:val="168E44F5"/>
    <w:rsid w:val="1724682F"/>
    <w:rsid w:val="173C35EC"/>
    <w:rsid w:val="174E7AEF"/>
    <w:rsid w:val="17820A15"/>
    <w:rsid w:val="178564C1"/>
    <w:rsid w:val="17864105"/>
    <w:rsid w:val="179A59B1"/>
    <w:rsid w:val="179D7CAF"/>
    <w:rsid w:val="17AD081E"/>
    <w:rsid w:val="17B47C5A"/>
    <w:rsid w:val="17D86F39"/>
    <w:rsid w:val="17EE24F3"/>
    <w:rsid w:val="180822E2"/>
    <w:rsid w:val="180B0F84"/>
    <w:rsid w:val="18915F7D"/>
    <w:rsid w:val="18CB7380"/>
    <w:rsid w:val="18F07E29"/>
    <w:rsid w:val="19065D22"/>
    <w:rsid w:val="191A0E8B"/>
    <w:rsid w:val="1985097A"/>
    <w:rsid w:val="19866520"/>
    <w:rsid w:val="199A0D0F"/>
    <w:rsid w:val="19A55D36"/>
    <w:rsid w:val="19CA065B"/>
    <w:rsid w:val="19E8673A"/>
    <w:rsid w:val="1A1104E0"/>
    <w:rsid w:val="1A444595"/>
    <w:rsid w:val="1A8C640E"/>
    <w:rsid w:val="1ACE43E1"/>
    <w:rsid w:val="1AE04F3D"/>
    <w:rsid w:val="1AF9645A"/>
    <w:rsid w:val="1B172193"/>
    <w:rsid w:val="1B1D5AA8"/>
    <w:rsid w:val="1B2C5602"/>
    <w:rsid w:val="1B3C2E09"/>
    <w:rsid w:val="1B7C407F"/>
    <w:rsid w:val="1B8A2A6F"/>
    <w:rsid w:val="1B903EF3"/>
    <w:rsid w:val="1C321FED"/>
    <w:rsid w:val="1C4D4C5D"/>
    <w:rsid w:val="1C5020B1"/>
    <w:rsid w:val="1C5B0FBE"/>
    <w:rsid w:val="1C5C0C2A"/>
    <w:rsid w:val="1C772687"/>
    <w:rsid w:val="1D271DC8"/>
    <w:rsid w:val="1D356B80"/>
    <w:rsid w:val="1D387CC1"/>
    <w:rsid w:val="1D464944"/>
    <w:rsid w:val="1D4E011E"/>
    <w:rsid w:val="1D5D57EA"/>
    <w:rsid w:val="1D6929DF"/>
    <w:rsid w:val="1D9806FC"/>
    <w:rsid w:val="1E25455A"/>
    <w:rsid w:val="1E2C58E8"/>
    <w:rsid w:val="1E802F8B"/>
    <w:rsid w:val="1EC50EB7"/>
    <w:rsid w:val="1ECF44C6"/>
    <w:rsid w:val="1EF55FE2"/>
    <w:rsid w:val="1F006163"/>
    <w:rsid w:val="1F0566C7"/>
    <w:rsid w:val="1F070D9C"/>
    <w:rsid w:val="1F164D67"/>
    <w:rsid w:val="1F664E2A"/>
    <w:rsid w:val="1F795149"/>
    <w:rsid w:val="1F8D2E1B"/>
    <w:rsid w:val="1FB75686"/>
    <w:rsid w:val="1FF15FFF"/>
    <w:rsid w:val="20334D0F"/>
    <w:rsid w:val="20857532"/>
    <w:rsid w:val="208A31AF"/>
    <w:rsid w:val="21067B13"/>
    <w:rsid w:val="211B0A6D"/>
    <w:rsid w:val="2120725A"/>
    <w:rsid w:val="21337A07"/>
    <w:rsid w:val="21633DEB"/>
    <w:rsid w:val="216A0F01"/>
    <w:rsid w:val="21701F90"/>
    <w:rsid w:val="21B26473"/>
    <w:rsid w:val="21CF6C0F"/>
    <w:rsid w:val="21DF0545"/>
    <w:rsid w:val="223916EB"/>
    <w:rsid w:val="22714212"/>
    <w:rsid w:val="22AE4DC1"/>
    <w:rsid w:val="22BB723B"/>
    <w:rsid w:val="22CE2D81"/>
    <w:rsid w:val="232B2612"/>
    <w:rsid w:val="23356FED"/>
    <w:rsid w:val="235D4796"/>
    <w:rsid w:val="2360475A"/>
    <w:rsid w:val="236A2C16"/>
    <w:rsid w:val="23800B7D"/>
    <w:rsid w:val="23834952"/>
    <w:rsid w:val="239A32F4"/>
    <w:rsid w:val="239A7798"/>
    <w:rsid w:val="23A10440"/>
    <w:rsid w:val="23BA1E6D"/>
    <w:rsid w:val="23CA2B8A"/>
    <w:rsid w:val="23CE2F9E"/>
    <w:rsid w:val="24270B26"/>
    <w:rsid w:val="2437058E"/>
    <w:rsid w:val="24484598"/>
    <w:rsid w:val="245257AF"/>
    <w:rsid w:val="24AA7567"/>
    <w:rsid w:val="24ED6B82"/>
    <w:rsid w:val="24F95511"/>
    <w:rsid w:val="251175E6"/>
    <w:rsid w:val="252C6739"/>
    <w:rsid w:val="253D03DB"/>
    <w:rsid w:val="25B416E3"/>
    <w:rsid w:val="25C91C6F"/>
    <w:rsid w:val="25E76599"/>
    <w:rsid w:val="25FA1C1F"/>
    <w:rsid w:val="25FA2770"/>
    <w:rsid w:val="266B24AB"/>
    <w:rsid w:val="26830EF7"/>
    <w:rsid w:val="26CA55B4"/>
    <w:rsid w:val="26CA7CF9"/>
    <w:rsid w:val="26DB7EAB"/>
    <w:rsid w:val="27224ADD"/>
    <w:rsid w:val="27550449"/>
    <w:rsid w:val="27DF09A4"/>
    <w:rsid w:val="28357935"/>
    <w:rsid w:val="283D06F2"/>
    <w:rsid w:val="284877C3"/>
    <w:rsid w:val="28557DDE"/>
    <w:rsid w:val="287F65B4"/>
    <w:rsid w:val="28866DB6"/>
    <w:rsid w:val="289C2D26"/>
    <w:rsid w:val="28B86D2A"/>
    <w:rsid w:val="28C77EAD"/>
    <w:rsid w:val="28C956A3"/>
    <w:rsid w:val="29916F47"/>
    <w:rsid w:val="29CD435B"/>
    <w:rsid w:val="29D31D30"/>
    <w:rsid w:val="29D52807"/>
    <w:rsid w:val="29E654E5"/>
    <w:rsid w:val="2A047719"/>
    <w:rsid w:val="2A0911D4"/>
    <w:rsid w:val="2A0F03DD"/>
    <w:rsid w:val="2A1A5567"/>
    <w:rsid w:val="2A643C07"/>
    <w:rsid w:val="2A766447"/>
    <w:rsid w:val="2A84085A"/>
    <w:rsid w:val="2AA47EA7"/>
    <w:rsid w:val="2AF42702"/>
    <w:rsid w:val="2B030958"/>
    <w:rsid w:val="2B182A85"/>
    <w:rsid w:val="2B1F0B15"/>
    <w:rsid w:val="2B25249A"/>
    <w:rsid w:val="2B261911"/>
    <w:rsid w:val="2B30706C"/>
    <w:rsid w:val="2B3444F3"/>
    <w:rsid w:val="2B905781"/>
    <w:rsid w:val="2BBB6CFF"/>
    <w:rsid w:val="2BEC2CCA"/>
    <w:rsid w:val="2C29627A"/>
    <w:rsid w:val="2C74500F"/>
    <w:rsid w:val="2C8863C0"/>
    <w:rsid w:val="2CC34604"/>
    <w:rsid w:val="2D151C3D"/>
    <w:rsid w:val="2D3571C7"/>
    <w:rsid w:val="2D391DD0"/>
    <w:rsid w:val="2D4364F4"/>
    <w:rsid w:val="2D67693D"/>
    <w:rsid w:val="2DB16779"/>
    <w:rsid w:val="2DEA5C80"/>
    <w:rsid w:val="2E1225C5"/>
    <w:rsid w:val="2E216A91"/>
    <w:rsid w:val="2E7E1E3D"/>
    <w:rsid w:val="2E842255"/>
    <w:rsid w:val="2EAA77EE"/>
    <w:rsid w:val="2EAE1D18"/>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8411F7"/>
    <w:rsid w:val="3095556F"/>
    <w:rsid w:val="309774D1"/>
    <w:rsid w:val="311003AE"/>
    <w:rsid w:val="31230DCD"/>
    <w:rsid w:val="313E1ADD"/>
    <w:rsid w:val="3140197F"/>
    <w:rsid w:val="31472444"/>
    <w:rsid w:val="315216B2"/>
    <w:rsid w:val="329268B2"/>
    <w:rsid w:val="32C82712"/>
    <w:rsid w:val="33297C51"/>
    <w:rsid w:val="338E43D0"/>
    <w:rsid w:val="33A65F89"/>
    <w:rsid w:val="33B53664"/>
    <w:rsid w:val="33C17C11"/>
    <w:rsid w:val="33CE464F"/>
    <w:rsid w:val="33D65C29"/>
    <w:rsid w:val="34374654"/>
    <w:rsid w:val="349E7A40"/>
    <w:rsid w:val="34BF5B9B"/>
    <w:rsid w:val="34DB1C6D"/>
    <w:rsid w:val="35960330"/>
    <w:rsid w:val="35F04FF6"/>
    <w:rsid w:val="362F52B4"/>
    <w:rsid w:val="36376685"/>
    <w:rsid w:val="368F1B0D"/>
    <w:rsid w:val="3699568D"/>
    <w:rsid w:val="36B1341E"/>
    <w:rsid w:val="36BD3E66"/>
    <w:rsid w:val="37001D68"/>
    <w:rsid w:val="378971A3"/>
    <w:rsid w:val="37A23852"/>
    <w:rsid w:val="37CF03BD"/>
    <w:rsid w:val="37CF580A"/>
    <w:rsid w:val="37FE4C89"/>
    <w:rsid w:val="385C6BB6"/>
    <w:rsid w:val="387D5266"/>
    <w:rsid w:val="38B14B6E"/>
    <w:rsid w:val="38EA21D0"/>
    <w:rsid w:val="38EF001B"/>
    <w:rsid w:val="39155CC9"/>
    <w:rsid w:val="39184645"/>
    <w:rsid w:val="394A1188"/>
    <w:rsid w:val="39AF4E00"/>
    <w:rsid w:val="39E9692C"/>
    <w:rsid w:val="3A0B7E8E"/>
    <w:rsid w:val="3A107EE1"/>
    <w:rsid w:val="3AAF17DF"/>
    <w:rsid w:val="3ABC3D62"/>
    <w:rsid w:val="3ADE1089"/>
    <w:rsid w:val="3AF72756"/>
    <w:rsid w:val="3B003B1F"/>
    <w:rsid w:val="3B037579"/>
    <w:rsid w:val="3B073BC8"/>
    <w:rsid w:val="3B4A4C89"/>
    <w:rsid w:val="3B623685"/>
    <w:rsid w:val="3B8C3A12"/>
    <w:rsid w:val="3BA44248"/>
    <w:rsid w:val="3BB75202"/>
    <w:rsid w:val="3BCC6800"/>
    <w:rsid w:val="3CF87FC2"/>
    <w:rsid w:val="3D0A6A03"/>
    <w:rsid w:val="3D2F2642"/>
    <w:rsid w:val="3D3879AE"/>
    <w:rsid w:val="3D43534E"/>
    <w:rsid w:val="3D5E49A7"/>
    <w:rsid w:val="3D7309E6"/>
    <w:rsid w:val="3D803103"/>
    <w:rsid w:val="3DDE6505"/>
    <w:rsid w:val="3E1201FF"/>
    <w:rsid w:val="3E3F2FBE"/>
    <w:rsid w:val="3E401162"/>
    <w:rsid w:val="3E435841"/>
    <w:rsid w:val="3E5F0808"/>
    <w:rsid w:val="3E6D3687"/>
    <w:rsid w:val="3E754FA0"/>
    <w:rsid w:val="3EA6654C"/>
    <w:rsid w:val="3EA80B63"/>
    <w:rsid w:val="3EBB5ABB"/>
    <w:rsid w:val="3ED62DE1"/>
    <w:rsid w:val="3EE45FEA"/>
    <w:rsid w:val="3F0548FB"/>
    <w:rsid w:val="3F432F74"/>
    <w:rsid w:val="3F482864"/>
    <w:rsid w:val="3F5B81D6"/>
    <w:rsid w:val="3F6A7BC7"/>
    <w:rsid w:val="3F91146E"/>
    <w:rsid w:val="3FAA42E4"/>
    <w:rsid w:val="3FBA2006"/>
    <w:rsid w:val="3FF12096"/>
    <w:rsid w:val="3FF216BF"/>
    <w:rsid w:val="3FFB2066"/>
    <w:rsid w:val="400574A6"/>
    <w:rsid w:val="401A3826"/>
    <w:rsid w:val="401D10DD"/>
    <w:rsid w:val="401F09B1"/>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935C36"/>
    <w:rsid w:val="41A338E3"/>
    <w:rsid w:val="41EF35B2"/>
    <w:rsid w:val="42185F44"/>
    <w:rsid w:val="422A58D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46721D4"/>
    <w:rsid w:val="44904533"/>
    <w:rsid w:val="449E500C"/>
    <w:rsid w:val="44A6546D"/>
    <w:rsid w:val="44AB6808"/>
    <w:rsid w:val="44C468B6"/>
    <w:rsid w:val="45154BCA"/>
    <w:rsid w:val="454D7D6F"/>
    <w:rsid w:val="4571731D"/>
    <w:rsid w:val="45E74CCB"/>
    <w:rsid w:val="45FF0754"/>
    <w:rsid w:val="461E6F60"/>
    <w:rsid w:val="46445615"/>
    <w:rsid w:val="466525F3"/>
    <w:rsid w:val="466A5859"/>
    <w:rsid w:val="46E178A9"/>
    <w:rsid w:val="47657605"/>
    <w:rsid w:val="47702945"/>
    <w:rsid w:val="477B24C6"/>
    <w:rsid w:val="478620D9"/>
    <w:rsid w:val="47867568"/>
    <w:rsid w:val="47A125F4"/>
    <w:rsid w:val="47EE45D6"/>
    <w:rsid w:val="47F424A8"/>
    <w:rsid w:val="47F475C8"/>
    <w:rsid w:val="48082673"/>
    <w:rsid w:val="486409BC"/>
    <w:rsid w:val="489363E0"/>
    <w:rsid w:val="492E435B"/>
    <w:rsid w:val="494A17E6"/>
    <w:rsid w:val="49532238"/>
    <w:rsid w:val="49B77EAC"/>
    <w:rsid w:val="49DD4BB7"/>
    <w:rsid w:val="4A0D325F"/>
    <w:rsid w:val="4A7162AD"/>
    <w:rsid w:val="4A79273B"/>
    <w:rsid w:val="4A8A6EE9"/>
    <w:rsid w:val="4AA77F21"/>
    <w:rsid w:val="4AAE12ED"/>
    <w:rsid w:val="4ACF6971"/>
    <w:rsid w:val="4AE54494"/>
    <w:rsid w:val="4AEE3DA2"/>
    <w:rsid w:val="4B002D0B"/>
    <w:rsid w:val="4B3B7759"/>
    <w:rsid w:val="4B6F34DF"/>
    <w:rsid w:val="4B85737C"/>
    <w:rsid w:val="4C312198"/>
    <w:rsid w:val="4C3C1ECD"/>
    <w:rsid w:val="4C4A31A8"/>
    <w:rsid w:val="4C600189"/>
    <w:rsid w:val="4C806C93"/>
    <w:rsid w:val="4CDB65A8"/>
    <w:rsid w:val="4CF40B16"/>
    <w:rsid w:val="4D090A1F"/>
    <w:rsid w:val="4D106251"/>
    <w:rsid w:val="4D133C1F"/>
    <w:rsid w:val="4D4B1038"/>
    <w:rsid w:val="4D4B7289"/>
    <w:rsid w:val="4D5837DF"/>
    <w:rsid w:val="4D6C1337"/>
    <w:rsid w:val="4D714C5A"/>
    <w:rsid w:val="4D8B187E"/>
    <w:rsid w:val="4DD9505C"/>
    <w:rsid w:val="4DDE1682"/>
    <w:rsid w:val="4E1E3016"/>
    <w:rsid w:val="4E2D65F4"/>
    <w:rsid w:val="4E616639"/>
    <w:rsid w:val="4E810A89"/>
    <w:rsid w:val="4F105DE5"/>
    <w:rsid w:val="4F150EA5"/>
    <w:rsid w:val="4F1F6304"/>
    <w:rsid w:val="4F277882"/>
    <w:rsid w:val="4F2E1B93"/>
    <w:rsid w:val="4F444DA8"/>
    <w:rsid w:val="4F8C6549"/>
    <w:rsid w:val="4F93316A"/>
    <w:rsid w:val="4FFD10F3"/>
    <w:rsid w:val="50081462"/>
    <w:rsid w:val="50281D82"/>
    <w:rsid w:val="5031010C"/>
    <w:rsid w:val="50377320"/>
    <w:rsid w:val="508F3801"/>
    <w:rsid w:val="50907C1B"/>
    <w:rsid w:val="50BB4726"/>
    <w:rsid w:val="50D14BB5"/>
    <w:rsid w:val="50DA38A7"/>
    <w:rsid w:val="510A6157"/>
    <w:rsid w:val="51974145"/>
    <w:rsid w:val="51A13A4D"/>
    <w:rsid w:val="51AA740B"/>
    <w:rsid w:val="51D70008"/>
    <w:rsid w:val="51E329FD"/>
    <w:rsid w:val="524474A0"/>
    <w:rsid w:val="5245449C"/>
    <w:rsid w:val="5252490D"/>
    <w:rsid w:val="52580B19"/>
    <w:rsid w:val="525F5585"/>
    <w:rsid w:val="52626218"/>
    <w:rsid w:val="52666914"/>
    <w:rsid w:val="52821ADD"/>
    <w:rsid w:val="528E38AF"/>
    <w:rsid w:val="529D3F90"/>
    <w:rsid w:val="533A6B1F"/>
    <w:rsid w:val="53807604"/>
    <w:rsid w:val="53923005"/>
    <w:rsid w:val="53AE211E"/>
    <w:rsid w:val="53CE651E"/>
    <w:rsid w:val="53EB1F23"/>
    <w:rsid w:val="53F35AA0"/>
    <w:rsid w:val="540F4AC5"/>
    <w:rsid w:val="54116BEA"/>
    <w:rsid w:val="544B7D7A"/>
    <w:rsid w:val="544F4A8C"/>
    <w:rsid w:val="55052414"/>
    <w:rsid w:val="555C6CC5"/>
    <w:rsid w:val="55990EEF"/>
    <w:rsid w:val="55B7162A"/>
    <w:rsid w:val="55DD513F"/>
    <w:rsid w:val="56002BDB"/>
    <w:rsid w:val="564D2E6E"/>
    <w:rsid w:val="565C4CEB"/>
    <w:rsid w:val="56C00361"/>
    <w:rsid w:val="56EA7B13"/>
    <w:rsid w:val="56FB3ACE"/>
    <w:rsid w:val="57233025"/>
    <w:rsid w:val="572379BE"/>
    <w:rsid w:val="572B3C88"/>
    <w:rsid w:val="57321908"/>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9295121"/>
    <w:rsid w:val="592F5886"/>
    <w:rsid w:val="593730A6"/>
    <w:rsid w:val="595154BA"/>
    <w:rsid w:val="5980650D"/>
    <w:rsid w:val="5981094C"/>
    <w:rsid w:val="5997472B"/>
    <w:rsid w:val="59AA5338"/>
    <w:rsid w:val="59B164F5"/>
    <w:rsid w:val="59CD36CB"/>
    <w:rsid w:val="5A276988"/>
    <w:rsid w:val="5A455061"/>
    <w:rsid w:val="5A751237"/>
    <w:rsid w:val="5A8E07B6"/>
    <w:rsid w:val="5A90452E"/>
    <w:rsid w:val="5AA36F35"/>
    <w:rsid w:val="5AB346B5"/>
    <w:rsid w:val="5AF8288E"/>
    <w:rsid w:val="5B3914EA"/>
    <w:rsid w:val="5B4B66A7"/>
    <w:rsid w:val="5B7756EE"/>
    <w:rsid w:val="5C082678"/>
    <w:rsid w:val="5C1D2FEA"/>
    <w:rsid w:val="5C33362F"/>
    <w:rsid w:val="5C475989"/>
    <w:rsid w:val="5C8F1CA0"/>
    <w:rsid w:val="5C95407D"/>
    <w:rsid w:val="5C9D551C"/>
    <w:rsid w:val="5CA000BD"/>
    <w:rsid w:val="5CA07D7B"/>
    <w:rsid w:val="5CBE1E85"/>
    <w:rsid w:val="5D227921"/>
    <w:rsid w:val="5D261093"/>
    <w:rsid w:val="5D6121B1"/>
    <w:rsid w:val="5DDA48DE"/>
    <w:rsid w:val="5E29571C"/>
    <w:rsid w:val="5E501E54"/>
    <w:rsid w:val="5E63257C"/>
    <w:rsid w:val="5E7072D5"/>
    <w:rsid w:val="5E916AC6"/>
    <w:rsid w:val="5EB35FD5"/>
    <w:rsid w:val="5EEA5586"/>
    <w:rsid w:val="5F6D710E"/>
    <w:rsid w:val="5F8700A5"/>
    <w:rsid w:val="5F9C3975"/>
    <w:rsid w:val="5FC84BA5"/>
    <w:rsid w:val="5FE84E0C"/>
    <w:rsid w:val="60221B67"/>
    <w:rsid w:val="60371971"/>
    <w:rsid w:val="603A563D"/>
    <w:rsid w:val="604D0217"/>
    <w:rsid w:val="60A07495"/>
    <w:rsid w:val="60A1672C"/>
    <w:rsid w:val="61102418"/>
    <w:rsid w:val="61564BE3"/>
    <w:rsid w:val="617E498A"/>
    <w:rsid w:val="61960027"/>
    <w:rsid w:val="61B431F8"/>
    <w:rsid w:val="61BB1A22"/>
    <w:rsid w:val="61BF597B"/>
    <w:rsid w:val="61FB150F"/>
    <w:rsid w:val="622B2CBA"/>
    <w:rsid w:val="62364E82"/>
    <w:rsid w:val="628327C0"/>
    <w:rsid w:val="62994264"/>
    <w:rsid w:val="62D3704F"/>
    <w:rsid w:val="62D67C30"/>
    <w:rsid w:val="62D75802"/>
    <w:rsid w:val="62E2764E"/>
    <w:rsid w:val="632D31B2"/>
    <w:rsid w:val="63302D52"/>
    <w:rsid w:val="635B58F5"/>
    <w:rsid w:val="63A46FE8"/>
    <w:rsid w:val="63BF40FA"/>
    <w:rsid w:val="63D731CD"/>
    <w:rsid w:val="63F57AF7"/>
    <w:rsid w:val="641C79DA"/>
    <w:rsid w:val="642151C6"/>
    <w:rsid w:val="644614E5"/>
    <w:rsid w:val="64C15A14"/>
    <w:rsid w:val="64CF1337"/>
    <w:rsid w:val="64DE67DD"/>
    <w:rsid w:val="64DE7E13"/>
    <w:rsid w:val="6502328D"/>
    <w:rsid w:val="650B0D9A"/>
    <w:rsid w:val="652A6394"/>
    <w:rsid w:val="658F391F"/>
    <w:rsid w:val="65D11E9E"/>
    <w:rsid w:val="65E91508"/>
    <w:rsid w:val="66032276"/>
    <w:rsid w:val="661D1EC9"/>
    <w:rsid w:val="662918B0"/>
    <w:rsid w:val="664632CD"/>
    <w:rsid w:val="669107FE"/>
    <w:rsid w:val="669E4476"/>
    <w:rsid w:val="66AD3FBB"/>
    <w:rsid w:val="672D7EDC"/>
    <w:rsid w:val="676C6322"/>
    <w:rsid w:val="67A81366"/>
    <w:rsid w:val="67CB05AF"/>
    <w:rsid w:val="67DA7107"/>
    <w:rsid w:val="6823575F"/>
    <w:rsid w:val="682F4510"/>
    <w:rsid w:val="68350D8A"/>
    <w:rsid w:val="6837248C"/>
    <w:rsid w:val="684352D5"/>
    <w:rsid w:val="68531E47"/>
    <w:rsid w:val="685D7406"/>
    <w:rsid w:val="687A230C"/>
    <w:rsid w:val="687E60F5"/>
    <w:rsid w:val="68AB1AC6"/>
    <w:rsid w:val="69064A9A"/>
    <w:rsid w:val="69337545"/>
    <w:rsid w:val="695024C9"/>
    <w:rsid w:val="69826C27"/>
    <w:rsid w:val="69894F6A"/>
    <w:rsid w:val="69AB161C"/>
    <w:rsid w:val="69BE7A49"/>
    <w:rsid w:val="69C41145"/>
    <w:rsid w:val="69F22D9A"/>
    <w:rsid w:val="6A071FEB"/>
    <w:rsid w:val="6A2B6021"/>
    <w:rsid w:val="6A6D03E7"/>
    <w:rsid w:val="6A9811DC"/>
    <w:rsid w:val="6AA861CF"/>
    <w:rsid w:val="6AC139D2"/>
    <w:rsid w:val="6AF36526"/>
    <w:rsid w:val="6AFF5AC3"/>
    <w:rsid w:val="6B247468"/>
    <w:rsid w:val="6B9E5679"/>
    <w:rsid w:val="6BC8321C"/>
    <w:rsid w:val="6BD204A2"/>
    <w:rsid w:val="6BE722ED"/>
    <w:rsid w:val="6C16415D"/>
    <w:rsid w:val="6C3F7B62"/>
    <w:rsid w:val="6C69727C"/>
    <w:rsid w:val="6CE033FF"/>
    <w:rsid w:val="6D083C9E"/>
    <w:rsid w:val="6D231231"/>
    <w:rsid w:val="6D45284C"/>
    <w:rsid w:val="6D837F22"/>
    <w:rsid w:val="6D877C6B"/>
    <w:rsid w:val="6DC04CD2"/>
    <w:rsid w:val="6DC05860"/>
    <w:rsid w:val="6DC9627D"/>
    <w:rsid w:val="6DE91DAA"/>
    <w:rsid w:val="6DF826BE"/>
    <w:rsid w:val="6E176E67"/>
    <w:rsid w:val="6E546EA5"/>
    <w:rsid w:val="6E712EA8"/>
    <w:rsid w:val="6E75344F"/>
    <w:rsid w:val="6E766BA8"/>
    <w:rsid w:val="6EB12F02"/>
    <w:rsid w:val="6EEE6A88"/>
    <w:rsid w:val="6F0E7CBF"/>
    <w:rsid w:val="6F5071F1"/>
    <w:rsid w:val="6FC225B8"/>
    <w:rsid w:val="6FD40212"/>
    <w:rsid w:val="6FFB38F1"/>
    <w:rsid w:val="701A1EC9"/>
    <w:rsid w:val="702E0619"/>
    <w:rsid w:val="703930C1"/>
    <w:rsid w:val="703D6EA4"/>
    <w:rsid w:val="704F233D"/>
    <w:rsid w:val="706202C3"/>
    <w:rsid w:val="70990C89"/>
    <w:rsid w:val="70C8281B"/>
    <w:rsid w:val="70CA5490"/>
    <w:rsid w:val="70D32AFA"/>
    <w:rsid w:val="70DA002F"/>
    <w:rsid w:val="70FB5532"/>
    <w:rsid w:val="717B5AE0"/>
    <w:rsid w:val="718F626C"/>
    <w:rsid w:val="71A1186D"/>
    <w:rsid w:val="71A572AB"/>
    <w:rsid w:val="71DA772B"/>
    <w:rsid w:val="720257FF"/>
    <w:rsid w:val="720A0C12"/>
    <w:rsid w:val="7231619E"/>
    <w:rsid w:val="726339B7"/>
    <w:rsid w:val="72780911"/>
    <w:rsid w:val="72BB3CBA"/>
    <w:rsid w:val="72D13F8C"/>
    <w:rsid w:val="7306587D"/>
    <w:rsid w:val="737F734B"/>
    <w:rsid w:val="738855D8"/>
    <w:rsid w:val="738A66F7"/>
    <w:rsid w:val="73AC29BE"/>
    <w:rsid w:val="73B259EC"/>
    <w:rsid w:val="73FC27DC"/>
    <w:rsid w:val="74086758"/>
    <w:rsid w:val="740A314B"/>
    <w:rsid w:val="74397CAE"/>
    <w:rsid w:val="743D75F7"/>
    <w:rsid w:val="744E0284"/>
    <w:rsid w:val="747929FB"/>
    <w:rsid w:val="748368B4"/>
    <w:rsid w:val="748D6638"/>
    <w:rsid w:val="74DB3AB3"/>
    <w:rsid w:val="74E86974"/>
    <w:rsid w:val="752526AB"/>
    <w:rsid w:val="753A1D3B"/>
    <w:rsid w:val="75C62165"/>
    <w:rsid w:val="75D174A6"/>
    <w:rsid w:val="75F919D9"/>
    <w:rsid w:val="76447818"/>
    <w:rsid w:val="764F47C4"/>
    <w:rsid w:val="765D2F12"/>
    <w:rsid w:val="765E777E"/>
    <w:rsid w:val="76911D13"/>
    <w:rsid w:val="76D900BE"/>
    <w:rsid w:val="76DF6062"/>
    <w:rsid w:val="76F265F0"/>
    <w:rsid w:val="77326561"/>
    <w:rsid w:val="773F7189"/>
    <w:rsid w:val="77422893"/>
    <w:rsid w:val="774F104A"/>
    <w:rsid w:val="77C72BE8"/>
    <w:rsid w:val="77D7509D"/>
    <w:rsid w:val="77E6197D"/>
    <w:rsid w:val="782007AA"/>
    <w:rsid w:val="78215104"/>
    <w:rsid w:val="782A5B6A"/>
    <w:rsid w:val="783F1611"/>
    <w:rsid w:val="784A7FBA"/>
    <w:rsid w:val="78720F0E"/>
    <w:rsid w:val="789F064A"/>
    <w:rsid w:val="78B10D54"/>
    <w:rsid w:val="78B35B04"/>
    <w:rsid w:val="78C65B3F"/>
    <w:rsid w:val="78EA52F9"/>
    <w:rsid w:val="7931007C"/>
    <w:rsid w:val="79955265"/>
    <w:rsid w:val="79B50936"/>
    <w:rsid w:val="79C26E1C"/>
    <w:rsid w:val="79DF32B5"/>
    <w:rsid w:val="79F256B2"/>
    <w:rsid w:val="79F91C98"/>
    <w:rsid w:val="79FA77BE"/>
    <w:rsid w:val="7A00695F"/>
    <w:rsid w:val="7A110B51"/>
    <w:rsid w:val="7A757DBD"/>
    <w:rsid w:val="7A9C1122"/>
    <w:rsid w:val="7AE5221C"/>
    <w:rsid w:val="7B264314"/>
    <w:rsid w:val="7B32675B"/>
    <w:rsid w:val="7B7607DD"/>
    <w:rsid w:val="7BC46A40"/>
    <w:rsid w:val="7C3A38BE"/>
    <w:rsid w:val="7C8213DE"/>
    <w:rsid w:val="7C9C2966"/>
    <w:rsid w:val="7CBB1486"/>
    <w:rsid w:val="7CE43318"/>
    <w:rsid w:val="7CFA4751"/>
    <w:rsid w:val="7D1A4ADE"/>
    <w:rsid w:val="7D220453"/>
    <w:rsid w:val="7D2D1C58"/>
    <w:rsid w:val="7D3E5C13"/>
    <w:rsid w:val="7D502D5B"/>
    <w:rsid w:val="7D6A17BA"/>
    <w:rsid w:val="7D9A72EE"/>
    <w:rsid w:val="7DB06B11"/>
    <w:rsid w:val="7DB21766"/>
    <w:rsid w:val="7DB276A6"/>
    <w:rsid w:val="7DEB7B41"/>
    <w:rsid w:val="7E744107"/>
    <w:rsid w:val="7E7D4006"/>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4693</Words>
  <Characters>4922</Characters>
  <Lines>666</Lines>
  <Paragraphs>624</Paragraphs>
  <TotalTime>0</TotalTime>
  <ScaleCrop>false</ScaleCrop>
  <LinksUpToDate>false</LinksUpToDate>
  <CharactersWithSpaces>5058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杨云</cp:lastModifiedBy>
  <cp:lastPrinted>2024-09-20T07:08:00Z</cp:lastPrinted>
  <dcterms:modified xsi:type="dcterms:W3CDTF">2025-07-02T01:45:05Z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0E5190D4EA4D4A519A661C816AE9EFC0_13</vt:lpwstr>
  </property>
  <property fmtid="{D5CDD505-2E9C-101B-9397-08002B2CF9AE}" pid="4" name="KSOTemplateDocerSaveRecord">
    <vt:lpwstr>eyJoZGlkIjoiNjU0ODg1OWUyZWI0MTQwOGUzMzcyYjc2YmNmNGVkODYiLCJ1c2VySWQiOiIxMTIxMDk3ODA5In0=</vt:lpwstr>
  </property>
</Properties>
</file>