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kern w:val="0"/>
          <w:sz w:val="21"/>
          <w:szCs w:val="21"/>
        </w:rPr>
      </w:pPr>
      <w:bookmarkStart w:id="0" w:name="OLE_LINK1"/>
      <w:r>
        <w:rPr>
          <w:kern w:val="0"/>
          <w:sz w:val="21"/>
          <w:szCs w:val="21"/>
        </w:rPr>
        <w:t>招标项目名称：</w:t>
      </w:r>
      <w:r>
        <w:rPr>
          <w:rFonts w:hint="eastAsia"/>
          <w:kern w:val="0"/>
          <w:sz w:val="21"/>
          <w:szCs w:val="21"/>
        </w:rPr>
        <w:t>邢汾高速公路新增清家沟互通工程勘察设计</w:t>
      </w:r>
    </w:p>
    <w:p w14:paraId="3DFA121B">
      <w:pPr>
        <w:widowControl/>
        <w:shd w:val="clear" w:color="auto" w:fill="FFFFFF"/>
        <w:adjustRightInd w:val="0"/>
        <w:snapToGrid w:val="0"/>
        <w:spacing w:line="360" w:lineRule="auto"/>
        <w:jc w:val="left"/>
        <w:rPr>
          <w:kern w:val="0"/>
          <w:sz w:val="21"/>
          <w:szCs w:val="21"/>
        </w:rPr>
      </w:pPr>
      <w:r>
        <w:rPr>
          <w:kern w:val="0"/>
          <w:sz w:val="21"/>
          <w:szCs w:val="21"/>
        </w:rPr>
        <w:t>招标项目编号：JT-FW-2025-124</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rPr>
        <w:t>邢汾高速公路新增清家沟互通工程勘察设计中标候选人公示</w:t>
      </w:r>
    </w:p>
    <w:p w14:paraId="59BA95CE">
      <w:pPr>
        <w:widowControl/>
        <w:shd w:val="clear" w:color="auto" w:fill="FFFFFF"/>
        <w:adjustRightInd w:val="0"/>
        <w:snapToGrid w:val="0"/>
        <w:spacing w:line="360" w:lineRule="auto"/>
        <w:jc w:val="left"/>
        <w:rPr>
          <w:kern w:val="0"/>
          <w:sz w:val="21"/>
          <w:szCs w:val="21"/>
        </w:rPr>
      </w:pPr>
      <w:r>
        <w:rPr>
          <w:kern w:val="0"/>
          <w:sz w:val="21"/>
          <w:szCs w:val="21"/>
        </w:rPr>
        <w:t>公示编号：JT-FW-2025-124</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kern w:val="0"/>
                <w:sz w:val="21"/>
                <w:szCs w:val="21"/>
              </w:rPr>
            </w:pPr>
            <w:r>
              <w:rPr>
                <w:kern w:val="0"/>
                <w:sz w:val="21"/>
                <w:szCs w:val="21"/>
              </w:rPr>
              <w:t>标段：</w:t>
            </w:r>
            <w:r>
              <w:rPr>
                <w:rFonts w:hint="eastAsia"/>
                <w:kern w:val="0"/>
                <w:sz w:val="21"/>
                <w:szCs w:val="21"/>
              </w:rPr>
              <w:t>邢汾高速公路新增清家沟互通工程勘察设计</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kern w:val="0"/>
                <w:sz w:val="21"/>
                <w:szCs w:val="21"/>
              </w:rPr>
            </w:pPr>
            <w:r>
              <w:rPr>
                <w:kern w:val="0"/>
                <w:sz w:val="21"/>
                <w:szCs w:val="21"/>
              </w:rPr>
              <w:t>所属地区：</w:t>
            </w:r>
            <w:r>
              <w:rPr>
                <w:rFonts w:hint="eastAsia"/>
                <w:kern w:val="0"/>
                <w:sz w:val="21"/>
                <w:szCs w:val="21"/>
              </w:rPr>
              <w:t>邢台市</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rPr>
              <w:t>5</w:t>
            </w:r>
            <w:r>
              <w:rPr>
                <w:kern w:val="0"/>
                <w:sz w:val="21"/>
                <w:szCs w:val="21"/>
              </w:rPr>
              <w:t>-</w:t>
            </w:r>
            <w:r>
              <w:rPr>
                <w:rFonts w:hint="eastAsia"/>
                <w:kern w:val="0"/>
                <w:sz w:val="21"/>
                <w:szCs w:val="21"/>
              </w:rPr>
              <w:t>12</w:t>
            </w:r>
            <w:r>
              <w:rPr>
                <w:kern w:val="0"/>
                <w:sz w:val="21"/>
                <w:szCs w:val="21"/>
              </w:rPr>
              <w:t>-</w:t>
            </w:r>
            <w:r>
              <w:rPr>
                <w:rFonts w:hint="eastAsia"/>
                <w:kern w:val="0"/>
                <w:sz w:val="21"/>
                <w:szCs w:val="21"/>
              </w:rPr>
              <w:t>18</w:t>
            </w:r>
            <w:r>
              <w:rPr>
                <w:kern w:val="0"/>
                <w:sz w:val="21"/>
                <w:szCs w:val="21"/>
              </w:rPr>
              <w:t xml:space="preserve">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开标室10机位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rPr>
              <w:t>5</w:t>
            </w:r>
            <w:r>
              <w:rPr>
                <w:kern w:val="0"/>
                <w:sz w:val="21"/>
                <w:szCs w:val="21"/>
              </w:rPr>
              <w:t>-</w:t>
            </w:r>
            <w:r>
              <w:rPr>
                <w:rFonts w:hint="eastAsia"/>
                <w:kern w:val="0"/>
                <w:sz w:val="21"/>
                <w:szCs w:val="21"/>
              </w:rPr>
              <w:t>12</w:t>
            </w:r>
            <w:r>
              <w:rPr>
                <w:kern w:val="0"/>
                <w:sz w:val="21"/>
                <w:szCs w:val="21"/>
              </w:rPr>
              <w:t>-</w:t>
            </w:r>
            <w:r>
              <w:rPr>
                <w:rFonts w:hint="eastAsia"/>
                <w:kern w:val="0"/>
                <w:sz w:val="21"/>
                <w:szCs w:val="21"/>
                <w:lang w:val="en-US" w:eastAsia="zh-CN"/>
              </w:rPr>
              <w:t>22</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eastAsia" w:eastAsia="宋体"/>
                <w:kern w:val="0"/>
                <w:sz w:val="21"/>
                <w:szCs w:val="21"/>
                <w:lang w:eastAsia="zh-CN"/>
              </w:rPr>
            </w:pPr>
            <w:r>
              <w:rPr>
                <w:kern w:val="0"/>
                <w:sz w:val="21"/>
                <w:szCs w:val="21"/>
              </w:rPr>
              <w:t>公示截止日期：202</w:t>
            </w:r>
            <w:r>
              <w:rPr>
                <w:rFonts w:hint="eastAsia"/>
                <w:kern w:val="0"/>
                <w:sz w:val="21"/>
                <w:szCs w:val="21"/>
              </w:rPr>
              <w:t>5</w:t>
            </w:r>
            <w:r>
              <w:rPr>
                <w:kern w:val="0"/>
                <w:sz w:val="21"/>
                <w:szCs w:val="21"/>
              </w:rPr>
              <w:t>-</w:t>
            </w:r>
            <w:r>
              <w:rPr>
                <w:rFonts w:hint="eastAsia"/>
                <w:kern w:val="0"/>
                <w:sz w:val="21"/>
                <w:szCs w:val="21"/>
              </w:rPr>
              <w:t>12</w:t>
            </w:r>
            <w:r>
              <w:rPr>
                <w:kern w:val="0"/>
                <w:sz w:val="21"/>
                <w:szCs w:val="21"/>
              </w:rPr>
              <w:t>-</w:t>
            </w:r>
            <w:r>
              <w:rPr>
                <w:rFonts w:hint="eastAsia"/>
                <w:kern w:val="0"/>
                <w:sz w:val="21"/>
                <w:szCs w:val="21"/>
              </w:rPr>
              <w:t>2</w:t>
            </w:r>
            <w:r>
              <w:rPr>
                <w:rFonts w:hint="eastAsia"/>
                <w:kern w:val="0"/>
                <w:sz w:val="21"/>
                <w:szCs w:val="21"/>
                <w:lang w:val="en-US" w:eastAsia="zh-CN"/>
              </w:rPr>
              <w:t>5</w:t>
            </w:r>
            <w:bookmarkStart w:id="3" w:name="_GoBack"/>
            <w:bookmarkEnd w:id="3"/>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94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2095"/>
        <w:gridCol w:w="2945"/>
      </w:tblGrid>
      <w:tr w14:paraId="0C4064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2095"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kern w:val="0"/>
                <w:sz w:val="21"/>
                <w:szCs w:val="21"/>
              </w:rPr>
            </w:pPr>
            <w:r>
              <w:rPr>
                <w:rFonts w:hint="eastAsia"/>
                <w:kern w:val="0"/>
                <w:sz w:val="21"/>
                <w:szCs w:val="21"/>
              </w:rPr>
              <w:t>质量标准</w:t>
            </w:r>
          </w:p>
        </w:tc>
        <w:tc>
          <w:tcPr>
            <w:tcW w:w="2945"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kern w:val="0"/>
                <w:sz w:val="21"/>
                <w:szCs w:val="21"/>
              </w:rPr>
            </w:pPr>
            <w:r>
              <w:rPr>
                <w:rFonts w:hint="eastAsia"/>
                <w:kern w:val="0"/>
                <w:sz w:val="21"/>
                <w:szCs w:val="21"/>
              </w:rPr>
              <w:t>服务期限</w:t>
            </w:r>
          </w:p>
        </w:tc>
      </w:tr>
      <w:tr w14:paraId="1F3A2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center"/>
          </w:tcPr>
          <w:p w14:paraId="66E6E37D">
            <w:pPr>
              <w:widowControl/>
              <w:adjustRightInd w:val="0"/>
              <w:snapToGrid w:val="0"/>
              <w:jc w:val="center"/>
              <w:rPr>
                <w:kern w:val="0"/>
                <w:sz w:val="21"/>
                <w:szCs w:val="21"/>
              </w:rPr>
            </w:pPr>
            <w:r>
              <w:rPr>
                <w:rFonts w:hint="eastAsia"/>
                <w:kern w:val="0"/>
                <w:sz w:val="21"/>
                <w:szCs w:val="21"/>
              </w:rPr>
              <w:t>中交第一公路勘察设计研究院有限公司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2305A721">
            <w:pPr>
              <w:widowControl/>
              <w:adjustRightInd w:val="0"/>
              <w:snapToGrid w:val="0"/>
              <w:jc w:val="center"/>
              <w:rPr>
                <w:kern w:val="0"/>
                <w:sz w:val="21"/>
                <w:szCs w:val="21"/>
              </w:rPr>
            </w:pPr>
            <w:r>
              <w:rPr>
                <w:kern w:val="0"/>
                <w:sz w:val="21"/>
                <w:szCs w:val="21"/>
              </w:rPr>
              <w:t>2320000</w:t>
            </w:r>
          </w:p>
        </w:tc>
        <w:tc>
          <w:tcPr>
            <w:tcW w:w="1251" w:type="dxa"/>
            <w:tcBorders>
              <w:top w:val="single" w:color="auto" w:sz="8" w:space="0"/>
              <w:left w:val="single" w:color="auto" w:sz="8" w:space="0"/>
              <w:bottom w:val="single" w:color="auto" w:sz="8" w:space="0"/>
              <w:right w:val="single" w:color="auto" w:sz="8" w:space="0"/>
            </w:tcBorders>
            <w:vAlign w:val="center"/>
          </w:tcPr>
          <w:p w14:paraId="2AE97209">
            <w:pPr>
              <w:widowControl/>
              <w:adjustRightInd w:val="0"/>
              <w:snapToGrid w:val="0"/>
              <w:jc w:val="center"/>
              <w:rPr>
                <w:kern w:val="0"/>
                <w:sz w:val="21"/>
                <w:szCs w:val="21"/>
              </w:rPr>
            </w:pPr>
            <w:r>
              <w:rPr>
                <w:kern w:val="0"/>
                <w:sz w:val="21"/>
                <w:szCs w:val="21"/>
              </w:rPr>
              <w:t>2320000</w:t>
            </w:r>
          </w:p>
        </w:tc>
        <w:tc>
          <w:tcPr>
            <w:tcW w:w="2095" w:type="dxa"/>
            <w:tcBorders>
              <w:top w:val="single" w:color="auto" w:sz="8" w:space="0"/>
              <w:left w:val="single" w:color="auto" w:sz="8" w:space="0"/>
              <w:bottom w:val="single" w:color="auto" w:sz="8" w:space="0"/>
              <w:right w:val="single" w:color="auto" w:sz="8" w:space="0"/>
            </w:tcBorders>
            <w:vAlign w:val="center"/>
          </w:tcPr>
          <w:p w14:paraId="4CE6D257">
            <w:pPr>
              <w:widowControl/>
              <w:adjustRightInd w:val="0"/>
              <w:snapToGrid w:val="0"/>
              <w:jc w:val="center"/>
              <w:rPr>
                <w:kern w:val="0"/>
                <w:sz w:val="21"/>
                <w:szCs w:val="21"/>
              </w:rPr>
            </w:pPr>
            <w:r>
              <w:rPr>
                <w:rFonts w:hint="eastAsia"/>
                <w:kern w:val="0"/>
                <w:sz w:val="21"/>
                <w:szCs w:val="21"/>
              </w:rPr>
              <w:t>符合国家、行业技术规范以及发包人要求，取得相关主管部门批复</w:t>
            </w:r>
          </w:p>
        </w:tc>
        <w:tc>
          <w:tcPr>
            <w:tcW w:w="2945"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kern w:val="0"/>
                <w:sz w:val="21"/>
                <w:szCs w:val="21"/>
                <w:highlight w:val="yellow"/>
              </w:rPr>
            </w:pPr>
            <w:r>
              <w:rPr>
                <w:rFonts w:hint="eastAsia"/>
                <w:kern w:val="0"/>
                <w:sz w:val="21"/>
                <w:szCs w:val="21"/>
              </w:rPr>
              <w:t>合同签订后30天内，完成初测、初勘外业、提交初步设计文件送审稿；初步设计文件批复后30天内，完成详勘、定测、提交施工图设计文件送审稿；施工现场配合服务从项目开工至项目竣工验收</w:t>
            </w:r>
          </w:p>
        </w:tc>
      </w:tr>
      <w:tr w14:paraId="5F3A03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center"/>
          </w:tcPr>
          <w:p w14:paraId="4472BA93">
            <w:pPr>
              <w:widowControl/>
              <w:adjustRightInd w:val="0"/>
              <w:snapToGrid w:val="0"/>
              <w:jc w:val="center"/>
              <w:rPr>
                <w:kern w:val="0"/>
                <w:sz w:val="21"/>
                <w:szCs w:val="21"/>
              </w:rPr>
            </w:pPr>
            <w:r>
              <w:rPr>
                <w:rFonts w:hint="eastAsia"/>
                <w:kern w:val="0"/>
                <w:sz w:val="21"/>
                <w:szCs w:val="21"/>
              </w:rPr>
              <w:t>招商局重庆交通科研设计院有限公司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741FD910">
            <w:pPr>
              <w:widowControl/>
              <w:adjustRightInd w:val="0"/>
              <w:snapToGrid w:val="0"/>
              <w:jc w:val="center"/>
              <w:rPr>
                <w:kern w:val="0"/>
                <w:sz w:val="21"/>
                <w:szCs w:val="21"/>
              </w:rPr>
            </w:pPr>
            <w:r>
              <w:rPr>
                <w:kern w:val="0"/>
                <w:sz w:val="21"/>
                <w:szCs w:val="21"/>
              </w:rPr>
              <w:t>2160000</w:t>
            </w:r>
          </w:p>
        </w:tc>
        <w:tc>
          <w:tcPr>
            <w:tcW w:w="1251" w:type="dxa"/>
            <w:tcBorders>
              <w:top w:val="single" w:color="auto" w:sz="8" w:space="0"/>
              <w:left w:val="single" w:color="auto" w:sz="8" w:space="0"/>
              <w:bottom w:val="single" w:color="auto" w:sz="8" w:space="0"/>
              <w:right w:val="single" w:color="auto" w:sz="8" w:space="0"/>
            </w:tcBorders>
            <w:vAlign w:val="center"/>
          </w:tcPr>
          <w:p w14:paraId="04D71DB9">
            <w:pPr>
              <w:widowControl/>
              <w:adjustRightInd w:val="0"/>
              <w:snapToGrid w:val="0"/>
              <w:jc w:val="center"/>
              <w:rPr>
                <w:kern w:val="0"/>
                <w:sz w:val="21"/>
                <w:szCs w:val="21"/>
              </w:rPr>
            </w:pPr>
            <w:r>
              <w:rPr>
                <w:kern w:val="0"/>
                <w:sz w:val="21"/>
                <w:szCs w:val="21"/>
              </w:rPr>
              <w:t>2160000</w:t>
            </w:r>
          </w:p>
        </w:tc>
        <w:tc>
          <w:tcPr>
            <w:tcW w:w="2095" w:type="dxa"/>
            <w:tcBorders>
              <w:top w:val="single" w:color="auto" w:sz="8" w:space="0"/>
              <w:left w:val="single" w:color="auto" w:sz="8" w:space="0"/>
              <w:bottom w:val="single" w:color="auto" w:sz="8" w:space="0"/>
              <w:right w:val="single" w:color="auto" w:sz="8" w:space="0"/>
            </w:tcBorders>
            <w:vAlign w:val="center"/>
          </w:tcPr>
          <w:p w14:paraId="4387BF92">
            <w:pPr>
              <w:widowControl/>
              <w:adjustRightInd w:val="0"/>
              <w:snapToGrid w:val="0"/>
              <w:jc w:val="center"/>
              <w:rPr>
                <w:kern w:val="0"/>
                <w:sz w:val="21"/>
                <w:szCs w:val="21"/>
              </w:rPr>
            </w:pPr>
            <w:r>
              <w:rPr>
                <w:rFonts w:hint="eastAsia"/>
                <w:kern w:val="0"/>
                <w:sz w:val="21"/>
                <w:szCs w:val="21"/>
              </w:rPr>
              <w:t>符合国家、行业技术规范以及发包人要求，取得相关主管部门批复</w:t>
            </w:r>
          </w:p>
        </w:tc>
        <w:tc>
          <w:tcPr>
            <w:tcW w:w="2945" w:type="dxa"/>
            <w:tcBorders>
              <w:top w:val="single" w:color="auto" w:sz="8" w:space="0"/>
              <w:left w:val="single" w:color="auto" w:sz="8" w:space="0"/>
              <w:bottom w:val="single" w:color="auto" w:sz="8" w:space="0"/>
              <w:right w:val="single" w:color="auto" w:sz="8" w:space="0"/>
            </w:tcBorders>
            <w:vAlign w:val="center"/>
          </w:tcPr>
          <w:p w14:paraId="37D41BC4">
            <w:pPr>
              <w:widowControl/>
              <w:adjustRightInd w:val="0"/>
              <w:snapToGrid w:val="0"/>
              <w:jc w:val="center"/>
              <w:rPr>
                <w:kern w:val="0"/>
                <w:sz w:val="21"/>
                <w:szCs w:val="21"/>
                <w:highlight w:val="yellow"/>
              </w:rPr>
            </w:pPr>
            <w:r>
              <w:rPr>
                <w:rFonts w:hint="eastAsia"/>
                <w:kern w:val="0"/>
                <w:sz w:val="21"/>
                <w:szCs w:val="21"/>
              </w:rPr>
              <w:t>合同签订后30天内，完成初测、初勘外业、提交初步设计文件送审稿；初步设计文件批复后30天内，完成详勘、定测、提交施工图设计文件送审稿；施工现场配合服务从项目开工至项目竣工验收</w:t>
            </w:r>
          </w:p>
        </w:tc>
      </w:tr>
      <w:tr w14:paraId="545826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center"/>
          </w:tcPr>
          <w:p w14:paraId="5DD28912">
            <w:pPr>
              <w:widowControl/>
              <w:adjustRightInd w:val="0"/>
              <w:snapToGrid w:val="0"/>
              <w:jc w:val="center"/>
              <w:rPr>
                <w:kern w:val="0"/>
                <w:sz w:val="21"/>
                <w:szCs w:val="21"/>
              </w:rPr>
            </w:pPr>
            <w:r>
              <w:rPr>
                <w:rFonts w:hint="eastAsia"/>
                <w:kern w:val="0"/>
                <w:sz w:val="21"/>
                <w:szCs w:val="21"/>
              </w:rPr>
              <w:t>苏交科集团股份有限公司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7EBA9E2F">
            <w:pPr>
              <w:widowControl/>
              <w:adjustRightInd w:val="0"/>
              <w:snapToGrid w:val="0"/>
              <w:jc w:val="center"/>
              <w:rPr>
                <w:kern w:val="0"/>
                <w:sz w:val="21"/>
                <w:szCs w:val="21"/>
              </w:rPr>
            </w:pPr>
            <w:r>
              <w:rPr>
                <w:kern w:val="0"/>
                <w:sz w:val="21"/>
                <w:szCs w:val="21"/>
              </w:rPr>
              <w:t>2405000</w:t>
            </w:r>
          </w:p>
        </w:tc>
        <w:tc>
          <w:tcPr>
            <w:tcW w:w="1251" w:type="dxa"/>
            <w:tcBorders>
              <w:top w:val="single" w:color="auto" w:sz="8" w:space="0"/>
              <w:left w:val="single" w:color="auto" w:sz="8" w:space="0"/>
              <w:bottom w:val="single" w:color="auto" w:sz="8" w:space="0"/>
              <w:right w:val="single" w:color="auto" w:sz="8" w:space="0"/>
            </w:tcBorders>
            <w:vAlign w:val="center"/>
          </w:tcPr>
          <w:p w14:paraId="58536E81">
            <w:pPr>
              <w:widowControl/>
              <w:adjustRightInd w:val="0"/>
              <w:snapToGrid w:val="0"/>
              <w:jc w:val="center"/>
              <w:rPr>
                <w:kern w:val="0"/>
                <w:sz w:val="21"/>
                <w:szCs w:val="21"/>
              </w:rPr>
            </w:pPr>
            <w:r>
              <w:rPr>
                <w:kern w:val="0"/>
                <w:sz w:val="21"/>
                <w:szCs w:val="21"/>
              </w:rPr>
              <w:t>2405000</w:t>
            </w:r>
          </w:p>
        </w:tc>
        <w:tc>
          <w:tcPr>
            <w:tcW w:w="2095" w:type="dxa"/>
            <w:tcBorders>
              <w:top w:val="single" w:color="auto" w:sz="8" w:space="0"/>
              <w:left w:val="single" w:color="auto" w:sz="8" w:space="0"/>
              <w:bottom w:val="single" w:color="auto" w:sz="8" w:space="0"/>
              <w:right w:val="single" w:color="auto" w:sz="8" w:space="0"/>
            </w:tcBorders>
            <w:vAlign w:val="center"/>
          </w:tcPr>
          <w:p w14:paraId="5A766FA3">
            <w:pPr>
              <w:widowControl/>
              <w:adjustRightInd w:val="0"/>
              <w:snapToGrid w:val="0"/>
              <w:jc w:val="center"/>
              <w:rPr>
                <w:kern w:val="0"/>
                <w:sz w:val="21"/>
                <w:szCs w:val="21"/>
              </w:rPr>
            </w:pPr>
            <w:r>
              <w:rPr>
                <w:rFonts w:hint="eastAsia"/>
                <w:kern w:val="0"/>
                <w:sz w:val="21"/>
                <w:szCs w:val="21"/>
              </w:rPr>
              <w:t>符合国家、行业技术规范以及发包人要求，取得相关主管部门批复</w:t>
            </w:r>
          </w:p>
        </w:tc>
        <w:tc>
          <w:tcPr>
            <w:tcW w:w="2945" w:type="dxa"/>
            <w:tcBorders>
              <w:top w:val="single" w:color="auto" w:sz="8" w:space="0"/>
              <w:left w:val="single" w:color="auto" w:sz="8" w:space="0"/>
              <w:bottom w:val="single" w:color="auto" w:sz="8" w:space="0"/>
              <w:right w:val="single" w:color="auto" w:sz="8" w:space="0"/>
            </w:tcBorders>
            <w:vAlign w:val="center"/>
          </w:tcPr>
          <w:p w14:paraId="40CB5A68">
            <w:pPr>
              <w:widowControl/>
              <w:adjustRightInd w:val="0"/>
              <w:snapToGrid w:val="0"/>
              <w:jc w:val="center"/>
              <w:rPr>
                <w:kern w:val="0"/>
                <w:sz w:val="21"/>
                <w:szCs w:val="21"/>
                <w:highlight w:val="yellow"/>
              </w:rPr>
            </w:pPr>
            <w:r>
              <w:rPr>
                <w:rFonts w:hint="eastAsia"/>
                <w:kern w:val="0"/>
                <w:sz w:val="21"/>
                <w:szCs w:val="21"/>
              </w:rPr>
              <w:t>合同签订后30天内，完成初测、初勘外业、提交初步设计文件送审稿；初步设计文件批复后30天内，完成详勘、定测、提交施工图设计文件送审稿；施工现场配合服务从项目开工至项目竣工验收</w:t>
            </w:r>
          </w:p>
        </w:tc>
      </w:tr>
    </w:tbl>
    <w:p w14:paraId="0FE8229E">
      <w:pPr>
        <w:widowControl/>
        <w:shd w:val="clear" w:color="auto" w:fill="FFFFFF"/>
        <w:adjustRightInd w:val="0"/>
        <w:snapToGrid w:val="0"/>
        <w:spacing w:line="360" w:lineRule="auto"/>
        <w:jc w:val="left"/>
        <w:rPr>
          <w:kern w:val="0"/>
          <w:sz w:val="21"/>
          <w:szCs w:val="21"/>
        </w:rPr>
      </w:pPr>
      <w:r>
        <w:rPr>
          <w:kern w:val="0"/>
          <w:sz w:val="21"/>
          <w:szCs w:val="21"/>
        </w:rPr>
        <w:t>2.中标候选人</w:t>
      </w:r>
      <w:r>
        <w:rPr>
          <w:rFonts w:hint="eastAsia"/>
          <w:kern w:val="0"/>
          <w:sz w:val="21"/>
          <w:szCs w:val="21"/>
        </w:rPr>
        <w:t>项目负责人</w:t>
      </w:r>
    </w:p>
    <w:tbl>
      <w:tblPr>
        <w:tblStyle w:val="5"/>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588"/>
        <w:gridCol w:w="1747"/>
        <w:gridCol w:w="1881"/>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jc w:val="center"/>
              <w:rPr>
                <w:kern w:val="0"/>
                <w:sz w:val="21"/>
                <w:szCs w:val="21"/>
              </w:rPr>
            </w:pPr>
            <w:bookmarkStart w:id="1" w:name="_Hlk194852293"/>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kern w:val="0"/>
                <w:sz w:val="21"/>
                <w:szCs w:val="21"/>
              </w:rPr>
            </w:pPr>
            <w:r>
              <w:rPr>
                <w:rFonts w:hint="eastAsia"/>
                <w:kern w:val="0"/>
                <w:sz w:val="21"/>
                <w:szCs w:val="21"/>
              </w:rPr>
              <w:t>项目负责人</w:t>
            </w:r>
            <w:r>
              <w:rPr>
                <w:kern w:val="0"/>
                <w:sz w:val="21"/>
                <w:szCs w:val="21"/>
              </w:rPr>
              <w:t>姓名</w:t>
            </w:r>
          </w:p>
        </w:tc>
        <w:tc>
          <w:tcPr>
            <w:tcW w:w="1588"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kern w:val="0"/>
                <w:sz w:val="21"/>
                <w:szCs w:val="21"/>
              </w:rPr>
            </w:pPr>
            <w:r>
              <w:rPr>
                <w:kern w:val="0"/>
                <w:sz w:val="21"/>
                <w:szCs w:val="21"/>
              </w:rPr>
              <w:t>职称</w:t>
            </w:r>
          </w:p>
        </w:tc>
        <w:tc>
          <w:tcPr>
            <w:tcW w:w="1747"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kern w:val="0"/>
                <w:sz w:val="21"/>
                <w:szCs w:val="21"/>
              </w:rPr>
            </w:pPr>
            <w:r>
              <w:rPr>
                <w:kern w:val="0"/>
                <w:sz w:val="21"/>
                <w:szCs w:val="21"/>
              </w:rPr>
              <w:t>相关证书名称</w:t>
            </w:r>
          </w:p>
        </w:tc>
        <w:tc>
          <w:tcPr>
            <w:tcW w:w="1881"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kern w:val="0"/>
                <w:sz w:val="21"/>
                <w:szCs w:val="21"/>
              </w:rPr>
            </w:pPr>
            <w:r>
              <w:rPr>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jc w:val="center"/>
              <w:rPr>
                <w:kern w:val="0"/>
                <w:sz w:val="21"/>
                <w:szCs w:val="21"/>
              </w:rPr>
            </w:pPr>
            <w:r>
              <w:rPr>
                <w:rFonts w:hint="eastAsia"/>
                <w:kern w:val="0"/>
                <w:sz w:val="21"/>
                <w:szCs w:val="21"/>
              </w:rPr>
              <w:t>1</w:t>
            </w:r>
          </w:p>
        </w:tc>
        <w:tc>
          <w:tcPr>
            <w:tcW w:w="2106" w:type="dxa"/>
            <w:tcBorders>
              <w:top w:val="single" w:color="auto" w:sz="8" w:space="0"/>
              <w:left w:val="single" w:color="auto" w:sz="8" w:space="0"/>
              <w:bottom w:val="single" w:color="auto" w:sz="8" w:space="0"/>
              <w:right w:val="single" w:color="auto" w:sz="8" w:space="0"/>
            </w:tcBorders>
            <w:vAlign w:val="center"/>
          </w:tcPr>
          <w:p w14:paraId="0B9974B1">
            <w:pPr>
              <w:widowControl/>
              <w:adjustRightInd w:val="0"/>
              <w:snapToGrid w:val="0"/>
              <w:jc w:val="center"/>
              <w:rPr>
                <w:kern w:val="0"/>
                <w:sz w:val="21"/>
                <w:szCs w:val="21"/>
              </w:rPr>
            </w:pPr>
            <w:r>
              <w:rPr>
                <w:rFonts w:hint="eastAsia"/>
                <w:kern w:val="0"/>
                <w:sz w:val="21"/>
                <w:szCs w:val="21"/>
              </w:rPr>
              <w:t>中交第一公路勘察设计研究院有限公司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jc w:val="center"/>
              <w:rPr>
                <w:kern w:val="0"/>
                <w:sz w:val="21"/>
                <w:szCs w:val="21"/>
              </w:rPr>
            </w:pPr>
            <w:r>
              <w:rPr>
                <w:rFonts w:hint="eastAsia"/>
                <w:kern w:val="0"/>
                <w:sz w:val="21"/>
                <w:szCs w:val="21"/>
              </w:rPr>
              <w:t>任国杰</w:t>
            </w:r>
          </w:p>
        </w:tc>
        <w:tc>
          <w:tcPr>
            <w:tcW w:w="1588"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jc w:val="center"/>
              <w:rPr>
                <w:kern w:val="0"/>
                <w:sz w:val="21"/>
                <w:szCs w:val="21"/>
              </w:rPr>
            </w:pPr>
            <w:r>
              <w:rPr>
                <w:rFonts w:hint="eastAsia"/>
                <w:kern w:val="0"/>
                <w:sz w:val="21"/>
                <w:szCs w:val="21"/>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0FBA25FA">
            <w:pPr>
              <w:widowControl/>
              <w:adjustRightInd w:val="0"/>
              <w:snapToGrid w:val="0"/>
              <w:jc w:val="center"/>
              <w:rPr>
                <w:kern w:val="0"/>
                <w:sz w:val="21"/>
                <w:szCs w:val="21"/>
              </w:rPr>
            </w:pPr>
            <w:r>
              <w:rPr>
                <w:rFonts w:hint="eastAsia"/>
                <w:kern w:val="0"/>
                <w:sz w:val="21"/>
                <w:szCs w:val="21"/>
              </w:rPr>
              <w:t>专业技术职务资格证书</w:t>
            </w:r>
          </w:p>
        </w:tc>
        <w:tc>
          <w:tcPr>
            <w:tcW w:w="1881" w:type="dxa"/>
            <w:tcBorders>
              <w:top w:val="single" w:color="auto" w:sz="8" w:space="0"/>
              <w:left w:val="single" w:color="auto" w:sz="8" w:space="0"/>
              <w:bottom w:val="single" w:color="auto" w:sz="8" w:space="0"/>
              <w:right w:val="single" w:color="auto" w:sz="8" w:space="0"/>
            </w:tcBorders>
            <w:vAlign w:val="center"/>
          </w:tcPr>
          <w:p w14:paraId="734F9ED1">
            <w:pPr>
              <w:widowControl/>
              <w:adjustRightInd w:val="0"/>
              <w:snapToGrid w:val="0"/>
              <w:jc w:val="center"/>
              <w:rPr>
                <w:rFonts w:hint="eastAsia"/>
                <w:kern w:val="0"/>
                <w:sz w:val="21"/>
                <w:szCs w:val="21"/>
              </w:rPr>
            </w:pPr>
            <w:r>
              <w:rPr>
                <w:rFonts w:hint="eastAsia"/>
                <w:kern w:val="0"/>
                <w:sz w:val="21"/>
                <w:szCs w:val="21"/>
              </w:rPr>
              <w:t>1191410</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jc w:val="center"/>
              <w:rPr>
                <w:kern w:val="0"/>
                <w:sz w:val="21"/>
                <w:szCs w:val="21"/>
              </w:rPr>
            </w:pPr>
            <w:r>
              <w:rPr>
                <w:rFonts w:hint="eastAsia"/>
                <w:kern w:val="0"/>
                <w:sz w:val="21"/>
                <w:szCs w:val="21"/>
              </w:rPr>
              <w:t>2</w:t>
            </w:r>
          </w:p>
        </w:tc>
        <w:tc>
          <w:tcPr>
            <w:tcW w:w="2106" w:type="dxa"/>
            <w:tcBorders>
              <w:top w:val="single" w:color="auto" w:sz="8" w:space="0"/>
              <w:left w:val="single" w:color="auto" w:sz="8" w:space="0"/>
              <w:bottom w:val="single" w:color="auto" w:sz="8" w:space="0"/>
              <w:right w:val="single" w:color="auto" w:sz="8" w:space="0"/>
            </w:tcBorders>
            <w:vAlign w:val="center"/>
          </w:tcPr>
          <w:p w14:paraId="3E14608D">
            <w:pPr>
              <w:widowControl/>
              <w:adjustRightInd w:val="0"/>
              <w:snapToGrid w:val="0"/>
              <w:jc w:val="center"/>
              <w:rPr>
                <w:kern w:val="0"/>
                <w:sz w:val="21"/>
                <w:szCs w:val="21"/>
              </w:rPr>
            </w:pPr>
            <w:r>
              <w:rPr>
                <w:rFonts w:hint="eastAsia"/>
                <w:kern w:val="0"/>
                <w:sz w:val="21"/>
                <w:szCs w:val="21"/>
              </w:rPr>
              <w:t>招商局重庆交通科研设计院有限公司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211B9FFB">
            <w:pPr>
              <w:widowControl/>
              <w:adjustRightInd w:val="0"/>
              <w:snapToGrid w:val="0"/>
              <w:jc w:val="center"/>
              <w:rPr>
                <w:kern w:val="0"/>
                <w:sz w:val="21"/>
                <w:szCs w:val="21"/>
              </w:rPr>
            </w:pPr>
            <w:r>
              <w:rPr>
                <w:rFonts w:hint="eastAsia"/>
                <w:kern w:val="0"/>
                <w:sz w:val="21"/>
                <w:szCs w:val="21"/>
              </w:rPr>
              <w:t>祝建平</w:t>
            </w:r>
          </w:p>
        </w:tc>
        <w:tc>
          <w:tcPr>
            <w:tcW w:w="1588"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jc w:val="center"/>
              <w:rPr>
                <w:kern w:val="0"/>
                <w:sz w:val="21"/>
                <w:szCs w:val="21"/>
              </w:rPr>
            </w:pPr>
            <w:r>
              <w:rPr>
                <w:rFonts w:hint="eastAsia"/>
                <w:kern w:val="0"/>
                <w:sz w:val="21"/>
                <w:szCs w:val="21"/>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7AB5F12A">
            <w:pPr>
              <w:widowControl/>
              <w:adjustRightInd w:val="0"/>
              <w:snapToGrid w:val="0"/>
              <w:jc w:val="center"/>
              <w:rPr>
                <w:kern w:val="0"/>
                <w:sz w:val="21"/>
                <w:szCs w:val="21"/>
              </w:rPr>
            </w:pPr>
            <w:r>
              <w:rPr>
                <w:rFonts w:hint="eastAsia"/>
                <w:kern w:val="0"/>
                <w:sz w:val="21"/>
                <w:szCs w:val="21"/>
              </w:rPr>
              <w:t>专业技术职务资格证书</w:t>
            </w:r>
          </w:p>
        </w:tc>
        <w:tc>
          <w:tcPr>
            <w:tcW w:w="1881" w:type="dxa"/>
            <w:tcBorders>
              <w:top w:val="single" w:color="auto" w:sz="8" w:space="0"/>
              <w:left w:val="single" w:color="auto" w:sz="8" w:space="0"/>
              <w:bottom w:val="single" w:color="auto" w:sz="8" w:space="0"/>
              <w:right w:val="single" w:color="auto" w:sz="8" w:space="0"/>
            </w:tcBorders>
            <w:vAlign w:val="center"/>
          </w:tcPr>
          <w:p w14:paraId="30F1CAD3">
            <w:pPr>
              <w:widowControl/>
              <w:adjustRightInd w:val="0"/>
              <w:snapToGrid w:val="0"/>
              <w:jc w:val="center"/>
              <w:rPr>
                <w:rFonts w:hint="eastAsia"/>
                <w:kern w:val="0"/>
                <w:sz w:val="21"/>
                <w:szCs w:val="21"/>
              </w:rPr>
            </w:pPr>
            <w:r>
              <w:rPr>
                <w:rFonts w:hint="eastAsia"/>
                <w:kern w:val="0"/>
                <w:sz w:val="21"/>
                <w:szCs w:val="21"/>
              </w:rPr>
              <w:t>130001000951</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jc w:val="center"/>
              <w:rPr>
                <w:kern w:val="0"/>
                <w:sz w:val="21"/>
                <w:szCs w:val="21"/>
              </w:rPr>
            </w:pPr>
            <w:r>
              <w:rPr>
                <w:rFonts w:hint="eastAsia"/>
                <w:kern w:val="0"/>
                <w:sz w:val="21"/>
                <w:szCs w:val="21"/>
              </w:rPr>
              <w:t>3</w:t>
            </w:r>
          </w:p>
        </w:tc>
        <w:tc>
          <w:tcPr>
            <w:tcW w:w="2106" w:type="dxa"/>
            <w:tcBorders>
              <w:top w:val="single" w:color="auto" w:sz="8" w:space="0"/>
              <w:left w:val="single" w:color="auto" w:sz="8" w:space="0"/>
              <w:bottom w:val="single" w:color="auto" w:sz="8" w:space="0"/>
              <w:right w:val="single" w:color="auto" w:sz="8" w:space="0"/>
            </w:tcBorders>
            <w:vAlign w:val="center"/>
          </w:tcPr>
          <w:p w14:paraId="68AB9BF3">
            <w:pPr>
              <w:widowControl/>
              <w:adjustRightInd w:val="0"/>
              <w:snapToGrid w:val="0"/>
              <w:jc w:val="center"/>
              <w:rPr>
                <w:kern w:val="0"/>
                <w:sz w:val="21"/>
                <w:szCs w:val="21"/>
              </w:rPr>
            </w:pPr>
            <w:r>
              <w:rPr>
                <w:rFonts w:hint="eastAsia"/>
                <w:kern w:val="0"/>
                <w:sz w:val="21"/>
                <w:szCs w:val="21"/>
              </w:rPr>
              <w:t>苏交科集团股份有限公司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jc w:val="center"/>
              <w:rPr>
                <w:kern w:val="0"/>
                <w:sz w:val="21"/>
                <w:szCs w:val="21"/>
              </w:rPr>
            </w:pPr>
            <w:r>
              <w:rPr>
                <w:rFonts w:hint="eastAsia"/>
                <w:kern w:val="0"/>
                <w:sz w:val="21"/>
                <w:szCs w:val="21"/>
              </w:rPr>
              <w:t>彭涛</w:t>
            </w:r>
          </w:p>
        </w:tc>
        <w:tc>
          <w:tcPr>
            <w:tcW w:w="1588" w:type="dxa"/>
            <w:tcBorders>
              <w:top w:val="single" w:color="auto" w:sz="8" w:space="0"/>
              <w:left w:val="single" w:color="auto" w:sz="8" w:space="0"/>
              <w:bottom w:val="single" w:color="auto" w:sz="8" w:space="0"/>
              <w:right w:val="single" w:color="auto" w:sz="8" w:space="0"/>
            </w:tcBorders>
            <w:vAlign w:val="center"/>
          </w:tcPr>
          <w:p w14:paraId="782B927C">
            <w:pPr>
              <w:widowControl/>
              <w:adjustRightInd w:val="0"/>
              <w:snapToGrid w:val="0"/>
              <w:jc w:val="center"/>
              <w:rPr>
                <w:kern w:val="0"/>
                <w:sz w:val="21"/>
                <w:szCs w:val="21"/>
              </w:rPr>
            </w:pPr>
            <w:r>
              <w:rPr>
                <w:rFonts w:hint="eastAsia"/>
                <w:kern w:val="0"/>
                <w:sz w:val="21"/>
                <w:szCs w:val="21"/>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jc w:val="center"/>
              <w:rPr>
                <w:kern w:val="0"/>
                <w:sz w:val="21"/>
                <w:szCs w:val="21"/>
              </w:rPr>
            </w:pPr>
            <w:r>
              <w:rPr>
                <w:rFonts w:hint="eastAsia"/>
                <w:kern w:val="0"/>
                <w:sz w:val="21"/>
                <w:szCs w:val="21"/>
              </w:rPr>
              <w:t>专业技术职务资格证书</w:t>
            </w:r>
          </w:p>
        </w:tc>
        <w:tc>
          <w:tcPr>
            <w:tcW w:w="1881" w:type="dxa"/>
            <w:tcBorders>
              <w:top w:val="single" w:color="auto" w:sz="8" w:space="0"/>
              <w:left w:val="single" w:color="auto" w:sz="8" w:space="0"/>
              <w:bottom w:val="single" w:color="auto" w:sz="8" w:space="0"/>
              <w:right w:val="single" w:color="auto" w:sz="8" w:space="0"/>
            </w:tcBorders>
            <w:vAlign w:val="center"/>
          </w:tcPr>
          <w:p w14:paraId="16C778DC">
            <w:pPr>
              <w:widowControl/>
              <w:adjustRightInd w:val="0"/>
              <w:snapToGrid w:val="0"/>
              <w:jc w:val="center"/>
              <w:rPr>
                <w:rFonts w:hint="eastAsia"/>
                <w:kern w:val="0"/>
                <w:sz w:val="21"/>
                <w:szCs w:val="21"/>
              </w:rPr>
            </w:pPr>
            <w:r>
              <w:rPr>
                <w:rFonts w:hint="eastAsia"/>
                <w:kern w:val="0"/>
                <w:sz w:val="21"/>
                <w:szCs w:val="21"/>
              </w:rPr>
              <w:t>201801300022</w:t>
            </w:r>
          </w:p>
        </w:tc>
      </w:tr>
      <w:bookmarkEnd w:id="1"/>
    </w:tbl>
    <w:p w14:paraId="25B79A98">
      <w:pPr>
        <w:widowControl/>
        <w:shd w:val="clear" w:color="auto" w:fill="FFFFFF"/>
        <w:adjustRightInd w:val="0"/>
        <w:snapToGrid w:val="0"/>
        <w:spacing w:line="360" w:lineRule="auto"/>
        <w:jc w:val="left"/>
        <w:rPr>
          <w:kern w:val="0"/>
          <w:sz w:val="21"/>
          <w:szCs w:val="21"/>
        </w:rPr>
      </w:pPr>
      <w:r>
        <w:rPr>
          <w:kern w:val="0"/>
          <w:sz w:val="21"/>
          <w:szCs w:val="21"/>
        </w:rPr>
        <w:t>3.中标候选人响应招标文件要求的资格能力条件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center"/>
          </w:tcPr>
          <w:p w14:paraId="524AA5B7">
            <w:pPr>
              <w:widowControl/>
              <w:adjustRightInd w:val="0"/>
              <w:snapToGrid w:val="0"/>
              <w:jc w:val="center"/>
              <w:rPr>
                <w:kern w:val="0"/>
                <w:sz w:val="21"/>
                <w:szCs w:val="21"/>
              </w:rPr>
            </w:pPr>
            <w:r>
              <w:rPr>
                <w:rFonts w:hint="eastAsia"/>
                <w:kern w:val="0"/>
                <w:sz w:val="21"/>
                <w:szCs w:val="21"/>
              </w:rPr>
              <w:t>中交第一公路勘察设计研究院有限公司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kern w:val="0"/>
                <w:sz w:val="21"/>
                <w:szCs w:val="21"/>
              </w:rPr>
            </w:pPr>
            <w:r>
              <w:rPr>
                <w:rFonts w:hint="eastAsia"/>
                <w:kern w:val="0"/>
                <w:sz w:val="21"/>
                <w:szCs w:val="21"/>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center"/>
          </w:tcPr>
          <w:p w14:paraId="4998F349">
            <w:pPr>
              <w:widowControl/>
              <w:adjustRightInd w:val="0"/>
              <w:snapToGrid w:val="0"/>
              <w:jc w:val="center"/>
              <w:rPr>
                <w:kern w:val="0"/>
                <w:sz w:val="21"/>
                <w:szCs w:val="21"/>
              </w:rPr>
            </w:pPr>
            <w:r>
              <w:rPr>
                <w:rFonts w:hint="eastAsia"/>
                <w:kern w:val="0"/>
                <w:sz w:val="21"/>
                <w:szCs w:val="21"/>
              </w:rPr>
              <w:t>招商局重庆交通科研设计院有限公司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center"/>
          </w:tcPr>
          <w:p w14:paraId="7AE5975A">
            <w:pPr>
              <w:widowControl/>
              <w:adjustRightInd w:val="0"/>
              <w:snapToGrid w:val="0"/>
              <w:jc w:val="center"/>
              <w:rPr>
                <w:kern w:val="0"/>
                <w:sz w:val="21"/>
                <w:szCs w:val="21"/>
              </w:rPr>
            </w:pPr>
            <w:r>
              <w:rPr>
                <w:rFonts w:hint="eastAsia"/>
                <w:kern w:val="0"/>
                <w:sz w:val="21"/>
                <w:szCs w:val="21"/>
              </w:rPr>
              <w:t>苏交科集团股份有限公司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rPr>
              <w:t>满足招标文件要求</w:t>
            </w:r>
          </w:p>
        </w:tc>
      </w:tr>
    </w:tbl>
    <w:p w14:paraId="315CEDFA">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rPr>
              <w:t>施工图批复</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center"/>
          </w:tcPr>
          <w:p w14:paraId="3152AEFE">
            <w:pPr>
              <w:widowControl/>
              <w:adjustRightInd w:val="0"/>
              <w:snapToGrid w:val="0"/>
              <w:jc w:val="center"/>
              <w:rPr>
                <w:kern w:val="0"/>
                <w:sz w:val="21"/>
                <w:szCs w:val="21"/>
              </w:rPr>
            </w:pPr>
            <w:r>
              <w:rPr>
                <w:rFonts w:hint="eastAsia"/>
                <w:kern w:val="0"/>
                <w:sz w:val="21"/>
                <w:szCs w:val="21"/>
              </w:rPr>
              <w:t>中交第一公路勘察设计研究院有限公司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widowControl/>
              <w:adjustRightInd w:val="0"/>
              <w:snapToGrid w:val="0"/>
              <w:jc w:val="center"/>
              <w:rPr>
                <w:kern w:val="0"/>
                <w:sz w:val="21"/>
                <w:szCs w:val="21"/>
              </w:rPr>
            </w:pPr>
            <w:r>
              <w:rPr>
                <w:rFonts w:hint="eastAsia"/>
                <w:kern w:val="0"/>
                <w:sz w:val="21"/>
                <w:szCs w:val="21"/>
              </w:rPr>
              <w:t>沁阳至伊川高速公路项目勘察设计QYSJ-1 标段</w:t>
            </w:r>
          </w:p>
        </w:tc>
        <w:tc>
          <w:tcPr>
            <w:tcW w:w="1643" w:type="dxa"/>
            <w:tcBorders>
              <w:top w:val="single" w:color="auto" w:sz="8" w:space="0"/>
              <w:left w:val="single" w:color="auto" w:sz="8" w:space="0"/>
              <w:bottom w:val="single" w:color="auto" w:sz="8" w:space="0"/>
              <w:right w:val="single" w:color="auto" w:sz="8" w:space="0"/>
            </w:tcBorders>
            <w:vAlign w:val="center"/>
          </w:tcPr>
          <w:p w14:paraId="1F6E6C30">
            <w:pPr>
              <w:widowControl/>
              <w:adjustRightInd w:val="0"/>
              <w:snapToGrid w:val="0"/>
              <w:jc w:val="center"/>
              <w:rPr>
                <w:kern w:val="0"/>
                <w:sz w:val="21"/>
                <w:szCs w:val="21"/>
              </w:rPr>
            </w:pPr>
            <w:r>
              <w:rPr>
                <w:rFonts w:hint="eastAsia"/>
                <w:kern w:val="0"/>
                <w:sz w:val="21"/>
                <w:szCs w:val="21"/>
              </w:rPr>
              <w:t>河南省沁伊高速公路有限公司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widowControl/>
              <w:adjustRightInd w:val="0"/>
              <w:snapToGrid w:val="0"/>
              <w:jc w:val="center"/>
              <w:rPr>
                <w:kern w:val="0"/>
                <w:sz w:val="21"/>
                <w:szCs w:val="21"/>
              </w:rPr>
            </w:pPr>
            <w:r>
              <w:rPr>
                <w:rFonts w:hint="eastAsia"/>
                <w:kern w:val="0"/>
                <w:sz w:val="21"/>
                <w:szCs w:val="21"/>
              </w:rPr>
              <w:t>2022年9月30日</w:t>
            </w:r>
          </w:p>
        </w:tc>
        <w:tc>
          <w:tcPr>
            <w:tcW w:w="1701" w:type="dxa"/>
            <w:tcBorders>
              <w:top w:val="single" w:color="auto" w:sz="8" w:space="0"/>
              <w:left w:val="single" w:color="auto" w:sz="8" w:space="0"/>
              <w:bottom w:val="single" w:color="auto" w:sz="8" w:space="0"/>
              <w:right w:val="single" w:color="auto" w:sz="8" w:space="0"/>
            </w:tcBorders>
            <w:vAlign w:val="center"/>
          </w:tcPr>
          <w:p w14:paraId="30AFD4A4">
            <w:pPr>
              <w:widowControl/>
              <w:adjustRightInd w:val="0"/>
              <w:snapToGrid w:val="0"/>
              <w:jc w:val="center"/>
              <w:rPr>
                <w:kern w:val="0"/>
                <w:sz w:val="21"/>
                <w:szCs w:val="21"/>
              </w:rPr>
            </w:pPr>
            <w:r>
              <w:rPr>
                <w:rFonts w:hint="eastAsia"/>
                <w:kern w:val="0"/>
                <w:sz w:val="21"/>
                <w:szCs w:val="21"/>
              </w:rPr>
              <w:t>10450.1862万元</w:t>
            </w: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widowControl/>
              <w:adjustRightInd w:val="0"/>
              <w:snapToGrid w:val="0"/>
              <w:jc w:val="center"/>
              <w:rPr>
                <w:kern w:val="0"/>
                <w:sz w:val="21"/>
                <w:szCs w:val="21"/>
              </w:rPr>
            </w:pPr>
            <w:r>
              <w:rPr>
                <w:rFonts w:hint="eastAsia"/>
                <w:kern w:val="0"/>
                <w:sz w:val="21"/>
                <w:szCs w:val="21"/>
              </w:rPr>
              <w:t>肇庆至高明（机场西部）高速公路勘察设计SJ01 标段</w:t>
            </w:r>
          </w:p>
        </w:tc>
        <w:tc>
          <w:tcPr>
            <w:tcW w:w="1643" w:type="dxa"/>
            <w:tcBorders>
              <w:top w:val="single" w:color="auto" w:sz="8" w:space="0"/>
              <w:left w:val="single" w:color="auto" w:sz="8" w:space="0"/>
              <w:bottom w:val="single" w:color="auto" w:sz="8" w:space="0"/>
              <w:right w:val="single" w:color="auto" w:sz="8" w:space="0"/>
            </w:tcBorders>
            <w:vAlign w:val="center"/>
          </w:tcPr>
          <w:p w14:paraId="3BA0F3A5">
            <w:pPr>
              <w:widowControl/>
              <w:adjustRightInd w:val="0"/>
              <w:snapToGrid w:val="0"/>
              <w:jc w:val="center"/>
              <w:rPr>
                <w:kern w:val="0"/>
                <w:sz w:val="21"/>
                <w:szCs w:val="21"/>
              </w:rPr>
            </w:pPr>
            <w:r>
              <w:rPr>
                <w:rFonts w:hint="eastAsia"/>
                <w:kern w:val="0"/>
                <w:sz w:val="21"/>
                <w:szCs w:val="21"/>
              </w:rPr>
              <w:t>肇庆市交通运输局</w:t>
            </w: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widowControl/>
              <w:adjustRightInd w:val="0"/>
              <w:snapToGrid w:val="0"/>
              <w:jc w:val="center"/>
              <w:rPr>
                <w:kern w:val="0"/>
                <w:sz w:val="21"/>
                <w:szCs w:val="21"/>
              </w:rPr>
            </w:pPr>
            <w:r>
              <w:rPr>
                <w:rFonts w:hint="eastAsia"/>
                <w:kern w:val="0"/>
                <w:sz w:val="21"/>
                <w:szCs w:val="21"/>
              </w:rPr>
              <w:t>2021年11月29日</w:t>
            </w:r>
          </w:p>
        </w:tc>
        <w:tc>
          <w:tcPr>
            <w:tcW w:w="1701" w:type="dxa"/>
            <w:tcBorders>
              <w:top w:val="single" w:color="auto" w:sz="8" w:space="0"/>
              <w:left w:val="single" w:color="auto" w:sz="8" w:space="0"/>
              <w:bottom w:val="single" w:color="auto" w:sz="8" w:space="0"/>
              <w:right w:val="single" w:color="auto" w:sz="8" w:space="0"/>
            </w:tcBorders>
            <w:vAlign w:val="center"/>
          </w:tcPr>
          <w:p w14:paraId="7BAB705F">
            <w:pPr>
              <w:widowControl/>
              <w:adjustRightInd w:val="0"/>
              <w:snapToGrid w:val="0"/>
              <w:jc w:val="center"/>
              <w:rPr>
                <w:kern w:val="0"/>
                <w:sz w:val="21"/>
                <w:szCs w:val="21"/>
              </w:rPr>
            </w:pPr>
            <w:r>
              <w:rPr>
                <w:rFonts w:hint="eastAsia"/>
                <w:kern w:val="0"/>
                <w:sz w:val="21"/>
                <w:szCs w:val="21"/>
              </w:rPr>
              <w:t>4135.6292万元</w:t>
            </w: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widowControl/>
              <w:adjustRightInd w:val="0"/>
              <w:snapToGrid w:val="0"/>
              <w:jc w:val="center"/>
              <w:rPr>
                <w:kern w:val="0"/>
                <w:sz w:val="21"/>
                <w:szCs w:val="21"/>
              </w:rPr>
            </w:pPr>
            <w:r>
              <w:rPr>
                <w:rFonts w:hint="eastAsia"/>
                <w:kern w:val="0"/>
                <w:sz w:val="21"/>
                <w:szCs w:val="21"/>
              </w:rPr>
              <w:t>G4222 和县至襄阳高速公路舒城（千人桥）至金寨（皖豫界）两阶段勘察设计及咨询（第01 标段）</w:t>
            </w:r>
          </w:p>
        </w:tc>
        <w:tc>
          <w:tcPr>
            <w:tcW w:w="1643" w:type="dxa"/>
            <w:tcBorders>
              <w:top w:val="single" w:color="auto" w:sz="8" w:space="0"/>
              <w:left w:val="single" w:color="auto" w:sz="8" w:space="0"/>
              <w:bottom w:val="single" w:color="auto" w:sz="8" w:space="0"/>
              <w:right w:val="single" w:color="auto" w:sz="8" w:space="0"/>
            </w:tcBorders>
            <w:vAlign w:val="center"/>
          </w:tcPr>
          <w:p w14:paraId="365BA179">
            <w:pPr>
              <w:widowControl/>
              <w:adjustRightInd w:val="0"/>
              <w:snapToGrid w:val="0"/>
              <w:jc w:val="center"/>
              <w:rPr>
                <w:kern w:val="0"/>
                <w:sz w:val="21"/>
                <w:szCs w:val="21"/>
              </w:rPr>
            </w:pPr>
            <w:r>
              <w:rPr>
                <w:rFonts w:hint="eastAsia"/>
                <w:kern w:val="0"/>
                <w:sz w:val="21"/>
                <w:szCs w:val="21"/>
              </w:rPr>
              <w:t>安徽六安和襄高速公路有限公司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744E67A2">
            <w:pPr>
              <w:widowControl/>
              <w:adjustRightInd w:val="0"/>
              <w:snapToGrid w:val="0"/>
              <w:jc w:val="center"/>
              <w:rPr>
                <w:kern w:val="0"/>
                <w:sz w:val="21"/>
                <w:szCs w:val="21"/>
              </w:rPr>
            </w:pPr>
            <w:r>
              <w:rPr>
                <w:rFonts w:hint="eastAsia"/>
                <w:kern w:val="0"/>
                <w:sz w:val="21"/>
                <w:szCs w:val="21"/>
              </w:rPr>
              <w:t>2023年1月9日</w:t>
            </w:r>
          </w:p>
        </w:tc>
        <w:tc>
          <w:tcPr>
            <w:tcW w:w="1701" w:type="dxa"/>
            <w:tcBorders>
              <w:top w:val="single" w:color="auto" w:sz="8" w:space="0"/>
              <w:left w:val="single" w:color="auto" w:sz="8" w:space="0"/>
              <w:bottom w:val="single" w:color="auto" w:sz="8" w:space="0"/>
              <w:right w:val="single" w:color="auto" w:sz="8" w:space="0"/>
            </w:tcBorders>
            <w:vAlign w:val="center"/>
          </w:tcPr>
          <w:p w14:paraId="7EEAB965">
            <w:pPr>
              <w:widowControl/>
              <w:adjustRightInd w:val="0"/>
              <w:snapToGrid w:val="0"/>
              <w:jc w:val="center"/>
              <w:rPr>
                <w:kern w:val="0"/>
                <w:sz w:val="21"/>
                <w:szCs w:val="21"/>
              </w:rPr>
            </w:pPr>
            <w:r>
              <w:rPr>
                <w:rFonts w:hint="eastAsia"/>
                <w:kern w:val="0"/>
                <w:sz w:val="21"/>
                <w:szCs w:val="21"/>
              </w:rPr>
              <w:t>2832.2250万元</w:t>
            </w:r>
          </w:p>
        </w:tc>
      </w:tr>
      <w:tr w14:paraId="7B023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0F6B18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304350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373D404">
            <w:pPr>
              <w:widowControl/>
              <w:adjustRightInd w:val="0"/>
              <w:snapToGrid w:val="0"/>
              <w:jc w:val="center"/>
              <w:rPr>
                <w:kern w:val="0"/>
                <w:sz w:val="21"/>
                <w:szCs w:val="21"/>
              </w:rPr>
            </w:pPr>
            <w:r>
              <w:rPr>
                <w:rFonts w:hint="eastAsia"/>
                <w:kern w:val="0"/>
                <w:sz w:val="21"/>
                <w:szCs w:val="21"/>
              </w:rPr>
              <w:t>周口至平顶山高速公路临颍至襄城段工程勘察设计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4D99824E">
            <w:pPr>
              <w:widowControl/>
              <w:adjustRightInd w:val="0"/>
              <w:snapToGrid w:val="0"/>
              <w:jc w:val="center"/>
              <w:rPr>
                <w:kern w:val="0"/>
                <w:sz w:val="21"/>
                <w:szCs w:val="21"/>
              </w:rPr>
            </w:pPr>
            <w:r>
              <w:rPr>
                <w:rFonts w:hint="eastAsia"/>
                <w:kern w:val="0"/>
                <w:sz w:val="21"/>
                <w:szCs w:val="21"/>
              </w:rPr>
              <w:t>河南交投周平高速公路有限公司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528D6E9">
            <w:pPr>
              <w:widowControl/>
              <w:adjustRightInd w:val="0"/>
              <w:snapToGrid w:val="0"/>
              <w:jc w:val="center"/>
              <w:rPr>
                <w:kern w:val="0"/>
                <w:sz w:val="21"/>
                <w:szCs w:val="21"/>
              </w:rPr>
            </w:pPr>
            <w:r>
              <w:rPr>
                <w:rFonts w:hint="eastAsia"/>
                <w:kern w:val="0"/>
                <w:sz w:val="21"/>
                <w:szCs w:val="21"/>
              </w:rPr>
              <w:t>2022年8月30日</w:t>
            </w:r>
          </w:p>
        </w:tc>
        <w:tc>
          <w:tcPr>
            <w:tcW w:w="1701" w:type="dxa"/>
            <w:tcBorders>
              <w:top w:val="single" w:color="auto" w:sz="8" w:space="0"/>
              <w:left w:val="single" w:color="auto" w:sz="8" w:space="0"/>
              <w:bottom w:val="single" w:color="auto" w:sz="8" w:space="0"/>
              <w:right w:val="single" w:color="auto" w:sz="8" w:space="0"/>
            </w:tcBorders>
            <w:vAlign w:val="center"/>
          </w:tcPr>
          <w:p w14:paraId="5AC963B0">
            <w:pPr>
              <w:widowControl/>
              <w:adjustRightInd w:val="0"/>
              <w:snapToGrid w:val="0"/>
              <w:jc w:val="center"/>
              <w:rPr>
                <w:kern w:val="0"/>
                <w:sz w:val="21"/>
                <w:szCs w:val="21"/>
              </w:rPr>
            </w:pPr>
            <w:r>
              <w:rPr>
                <w:rFonts w:hint="eastAsia"/>
                <w:kern w:val="0"/>
                <w:sz w:val="21"/>
                <w:szCs w:val="21"/>
              </w:rPr>
              <w:t>4581.3609万元</w:t>
            </w:r>
          </w:p>
        </w:tc>
      </w:tr>
      <w:tr w14:paraId="594EF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E08A57F">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7CC1A1E5">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B6CC734">
            <w:pPr>
              <w:widowControl/>
              <w:adjustRightInd w:val="0"/>
              <w:snapToGrid w:val="0"/>
              <w:jc w:val="center"/>
              <w:rPr>
                <w:kern w:val="0"/>
                <w:sz w:val="21"/>
                <w:szCs w:val="21"/>
              </w:rPr>
            </w:pPr>
            <w:r>
              <w:rPr>
                <w:rFonts w:hint="eastAsia"/>
                <w:kern w:val="0"/>
                <w:sz w:val="21"/>
                <w:szCs w:val="21"/>
              </w:rPr>
              <w:t>固始至豫皖省界高速公路勘察设计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0722D6DB">
            <w:pPr>
              <w:widowControl/>
              <w:adjustRightInd w:val="0"/>
              <w:snapToGrid w:val="0"/>
              <w:jc w:val="center"/>
              <w:rPr>
                <w:kern w:val="0"/>
                <w:sz w:val="21"/>
                <w:szCs w:val="21"/>
              </w:rPr>
            </w:pPr>
            <w:r>
              <w:rPr>
                <w:rFonts w:hint="eastAsia"/>
                <w:kern w:val="0"/>
                <w:sz w:val="21"/>
                <w:szCs w:val="21"/>
              </w:rPr>
              <w:t>河南交投固淮高速公路有限公司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E99558A">
            <w:pPr>
              <w:widowControl/>
              <w:adjustRightInd w:val="0"/>
              <w:snapToGrid w:val="0"/>
              <w:jc w:val="center"/>
              <w:rPr>
                <w:kern w:val="0"/>
                <w:sz w:val="21"/>
                <w:szCs w:val="21"/>
              </w:rPr>
            </w:pPr>
            <w:r>
              <w:rPr>
                <w:rFonts w:hint="eastAsia"/>
                <w:kern w:val="0"/>
                <w:sz w:val="21"/>
                <w:szCs w:val="21"/>
              </w:rPr>
              <w:t>2022年8月15日</w:t>
            </w:r>
          </w:p>
        </w:tc>
        <w:tc>
          <w:tcPr>
            <w:tcW w:w="1701" w:type="dxa"/>
            <w:tcBorders>
              <w:top w:val="single" w:color="auto" w:sz="8" w:space="0"/>
              <w:left w:val="single" w:color="auto" w:sz="8" w:space="0"/>
              <w:bottom w:val="single" w:color="auto" w:sz="8" w:space="0"/>
              <w:right w:val="single" w:color="auto" w:sz="8" w:space="0"/>
            </w:tcBorders>
            <w:vAlign w:val="center"/>
          </w:tcPr>
          <w:p w14:paraId="3B738200">
            <w:pPr>
              <w:widowControl/>
              <w:adjustRightInd w:val="0"/>
              <w:snapToGrid w:val="0"/>
              <w:jc w:val="center"/>
              <w:rPr>
                <w:kern w:val="0"/>
                <w:sz w:val="21"/>
                <w:szCs w:val="21"/>
              </w:rPr>
            </w:pPr>
            <w:r>
              <w:rPr>
                <w:rFonts w:hint="eastAsia"/>
                <w:kern w:val="0"/>
                <w:sz w:val="21"/>
                <w:szCs w:val="21"/>
              </w:rPr>
              <w:t>4190.0980万元</w:t>
            </w:r>
          </w:p>
        </w:tc>
      </w:tr>
      <w:tr w14:paraId="26C0B3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E30301E">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9B2B3CB">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7A8607B">
            <w:pPr>
              <w:widowControl/>
              <w:adjustRightInd w:val="0"/>
              <w:snapToGrid w:val="0"/>
              <w:jc w:val="center"/>
              <w:rPr>
                <w:kern w:val="0"/>
                <w:sz w:val="21"/>
                <w:szCs w:val="21"/>
              </w:rPr>
            </w:pPr>
            <w:r>
              <w:rPr>
                <w:rFonts w:hint="eastAsia"/>
                <w:kern w:val="0"/>
                <w:sz w:val="21"/>
                <w:szCs w:val="21"/>
              </w:rPr>
              <w:t>G80 广昆高速公路（粤境）马安至河口段改扩建工程勘察设计（SJA标段）</w:t>
            </w:r>
          </w:p>
        </w:tc>
        <w:tc>
          <w:tcPr>
            <w:tcW w:w="1643" w:type="dxa"/>
            <w:tcBorders>
              <w:top w:val="single" w:color="auto" w:sz="8" w:space="0"/>
              <w:left w:val="single" w:color="auto" w:sz="8" w:space="0"/>
              <w:bottom w:val="single" w:color="auto" w:sz="8" w:space="0"/>
              <w:right w:val="single" w:color="auto" w:sz="8" w:space="0"/>
            </w:tcBorders>
            <w:vAlign w:val="center"/>
          </w:tcPr>
          <w:p w14:paraId="618A15DD">
            <w:pPr>
              <w:widowControl/>
              <w:adjustRightInd w:val="0"/>
              <w:snapToGrid w:val="0"/>
              <w:jc w:val="center"/>
              <w:rPr>
                <w:kern w:val="0"/>
                <w:sz w:val="21"/>
                <w:szCs w:val="21"/>
              </w:rPr>
            </w:pPr>
            <w:r>
              <w:rPr>
                <w:rFonts w:hint="eastAsia"/>
                <w:kern w:val="0"/>
                <w:sz w:val="21"/>
                <w:szCs w:val="21"/>
              </w:rPr>
              <w:t>云浮市广云高速公路有限公司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0975AE8F">
            <w:pPr>
              <w:widowControl/>
              <w:adjustRightInd w:val="0"/>
              <w:snapToGrid w:val="0"/>
              <w:jc w:val="center"/>
              <w:rPr>
                <w:kern w:val="0"/>
                <w:sz w:val="21"/>
                <w:szCs w:val="21"/>
              </w:rPr>
            </w:pPr>
            <w:r>
              <w:rPr>
                <w:rFonts w:hint="eastAsia"/>
                <w:kern w:val="0"/>
                <w:sz w:val="21"/>
                <w:szCs w:val="21"/>
              </w:rPr>
              <w:t>2023年11月23日</w:t>
            </w:r>
          </w:p>
        </w:tc>
        <w:tc>
          <w:tcPr>
            <w:tcW w:w="1701" w:type="dxa"/>
            <w:tcBorders>
              <w:top w:val="single" w:color="auto" w:sz="8" w:space="0"/>
              <w:left w:val="single" w:color="auto" w:sz="8" w:space="0"/>
              <w:bottom w:val="single" w:color="auto" w:sz="8" w:space="0"/>
              <w:right w:val="single" w:color="auto" w:sz="8" w:space="0"/>
            </w:tcBorders>
            <w:vAlign w:val="center"/>
          </w:tcPr>
          <w:p w14:paraId="02B64D50">
            <w:pPr>
              <w:widowControl/>
              <w:adjustRightInd w:val="0"/>
              <w:snapToGrid w:val="0"/>
              <w:jc w:val="center"/>
              <w:rPr>
                <w:kern w:val="0"/>
                <w:sz w:val="21"/>
                <w:szCs w:val="21"/>
              </w:rPr>
            </w:pPr>
            <w:r>
              <w:rPr>
                <w:rFonts w:hint="eastAsia"/>
                <w:kern w:val="0"/>
                <w:sz w:val="21"/>
                <w:szCs w:val="21"/>
              </w:rPr>
              <w:t>4890.8291万元</w:t>
            </w: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center"/>
          </w:tcPr>
          <w:p w14:paraId="52657CE7">
            <w:pPr>
              <w:widowControl/>
              <w:adjustRightInd w:val="0"/>
              <w:snapToGrid w:val="0"/>
              <w:jc w:val="center"/>
              <w:rPr>
                <w:kern w:val="0"/>
                <w:sz w:val="21"/>
                <w:szCs w:val="21"/>
              </w:rPr>
            </w:pPr>
            <w:r>
              <w:rPr>
                <w:rFonts w:hint="eastAsia"/>
                <w:kern w:val="0"/>
                <w:sz w:val="21"/>
                <w:szCs w:val="21"/>
              </w:rPr>
              <w:t>招商局重庆交通科研设计院有限公司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1FAC5055">
            <w:pPr>
              <w:widowControl/>
              <w:adjustRightInd w:val="0"/>
              <w:snapToGrid w:val="0"/>
              <w:jc w:val="center"/>
              <w:rPr>
                <w:kern w:val="0"/>
                <w:sz w:val="21"/>
                <w:szCs w:val="21"/>
              </w:rPr>
            </w:pPr>
            <w:r>
              <w:rPr>
                <w:rFonts w:hint="eastAsia"/>
                <w:kern w:val="0"/>
                <w:sz w:val="21"/>
                <w:szCs w:val="21"/>
              </w:rPr>
              <w:t>S24线鄯善至库米什高速公路工程项目</w:t>
            </w:r>
          </w:p>
        </w:tc>
        <w:tc>
          <w:tcPr>
            <w:tcW w:w="1643" w:type="dxa"/>
            <w:tcBorders>
              <w:top w:val="single" w:color="auto" w:sz="8" w:space="0"/>
              <w:left w:val="single" w:color="auto" w:sz="8" w:space="0"/>
              <w:bottom w:val="single" w:color="auto" w:sz="8" w:space="0"/>
              <w:right w:val="single" w:color="auto" w:sz="8" w:space="0"/>
            </w:tcBorders>
            <w:vAlign w:val="center"/>
          </w:tcPr>
          <w:p w14:paraId="30929616">
            <w:pPr>
              <w:widowControl/>
              <w:adjustRightInd w:val="0"/>
              <w:snapToGrid w:val="0"/>
              <w:jc w:val="center"/>
              <w:rPr>
                <w:kern w:val="0"/>
                <w:sz w:val="21"/>
                <w:szCs w:val="21"/>
              </w:rPr>
            </w:pPr>
            <w:r>
              <w:rPr>
                <w:rFonts w:hint="eastAsia"/>
                <w:kern w:val="0"/>
                <w:sz w:val="21"/>
                <w:szCs w:val="21"/>
              </w:rPr>
              <w:t>新-疆鄯库公路投资发展有限责任公司</w:t>
            </w:r>
          </w:p>
        </w:tc>
        <w:tc>
          <w:tcPr>
            <w:tcW w:w="1373" w:type="dxa"/>
            <w:tcBorders>
              <w:top w:val="single" w:color="auto" w:sz="8" w:space="0"/>
              <w:left w:val="single" w:color="auto" w:sz="8" w:space="0"/>
              <w:bottom w:val="single" w:color="auto" w:sz="8" w:space="0"/>
              <w:right w:val="single" w:color="auto" w:sz="8" w:space="0"/>
            </w:tcBorders>
            <w:vAlign w:val="center"/>
          </w:tcPr>
          <w:p w14:paraId="02948F3B">
            <w:pPr>
              <w:widowControl/>
              <w:adjustRightInd w:val="0"/>
              <w:snapToGrid w:val="0"/>
              <w:jc w:val="center"/>
              <w:rPr>
                <w:rFonts w:hint="eastAsia"/>
                <w:kern w:val="0"/>
                <w:sz w:val="21"/>
                <w:szCs w:val="21"/>
              </w:rPr>
            </w:pPr>
            <w:r>
              <w:rPr>
                <w:rFonts w:hint="eastAsia"/>
                <w:kern w:val="0"/>
                <w:sz w:val="21"/>
                <w:szCs w:val="21"/>
              </w:rPr>
              <w:t>2024年12月24日</w:t>
            </w:r>
          </w:p>
        </w:tc>
        <w:tc>
          <w:tcPr>
            <w:tcW w:w="1701" w:type="dxa"/>
            <w:tcBorders>
              <w:top w:val="single" w:color="auto" w:sz="8" w:space="0"/>
              <w:left w:val="single" w:color="auto" w:sz="8" w:space="0"/>
              <w:bottom w:val="single" w:color="auto" w:sz="8" w:space="0"/>
              <w:right w:val="single" w:color="auto" w:sz="8" w:space="0"/>
            </w:tcBorders>
            <w:vAlign w:val="center"/>
          </w:tcPr>
          <w:p w14:paraId="1847779E">
            <w:pPr>
              <w:widowControl/>
              <w:adjustRightInd w:val="0"/>
              <w:snapToGrid w:val="0"/>
              <w:jc w:val="center"/>
              <w:rPr>
                <w:kern w:val="0"/>
                <w:sz w:val="21"/>
                <w:szCs w:val="21"/>
              </w:rPr>
            </w:pPr>
            <w:r>
              <w:rPr>
                <w:rFonts w:hint="eastAsia"/>
                <w:kern w:val="0"/>
                <w:sz w:val="21"/>
                <w:szCs w:val="21"/>
              </w:rPr>
              <w:t>2935.4212万元</w:t>
            </w: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ED742D8">
            <w:pPr>
              <w:widowControl/>
              <w:adjustRightInd w:val="0"/>
              <w:snapToGrid w:val="0"/>
              <w:jc w:val="center"/>
              <w:rPr>
                <w:kern w:val="0"/>
                <w:sz w:val="21"/>
                <w:szCs w:val="21"/>
              </w:rPr>
            </w:pPr>
            <w:r>
              <w:rPr>
                <w:rFonts w:hint="eastAsia"/>
                <w:kern w:val="0"/>
                <w:sz w:val="21"/>
                <w:szCs w:val="21"/>
              </w:rPr>
              <w:t>京津塘高速公路（天津段）改扩建工程</w:t>
            </w:r>
          </w:p>
        </w:tc>
        <w:tc>
          <w:tcPr>
            <w:tcW w:w="1643" w:type="dxa"/>
            <w:tcBorders>
              <w:top w:val="single" w:color="auto" w:sz="8" w:space="0"/>
              <w:left w:val="single" w:color="auto" w:sz="8" w:space="0"/>
              <w:bottom w:val="single" w:color="auto" w:sz="8" w:space="0"/>
              <w:right w:val="single" w:color="auto" w:sz="8" w:space="0"/>
            </w:tcBorders>
            <w:vAlign w:val="center"/>
          </w:tcPr>
          <w:p w14:paraId="732C19BA">
            <w:pPr>
              <w:widowControl/>
              <w:adjustRightInd w:val="0"/>
              <w:snapToGrid w:val="0"/>
              <w:jc w:val="center"/>
              <w:rPr>
                <w:kern w:val="0"/>
                <w:sz w:val="21"/>
                <w:szCs w:val="21"/>
              </w:rPr>
            </w:pPr>
            <w:r>
              <w:rPr>
                <w:rFonts w:hint="eastAsia"/>
                <w:kern w:val="0"/>
                <w:sz w:val="21"/>
                <w:szCs w:val="21"/>
              </w:rPr>
              <w:t>招商局公路网络科技控股股份有限公司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7DE3FCC9">
            <w:pPr>
              <w:widowControl/>
              <w:adjustRightInd w:val="0"/>
              <w:snapToGrid w:val="0"/>
              <w:jc w:val="center"/>
              <w:rPr>
                <w:rFonts w:hint="eastAsia"/>
                <w:kern w:val="0"/>
                <w:sz w:val="21"/>
                <w:szCs w:val="21"/>
              </w:rPr>
            </w:pPr>
            <w:r>
              <w:rPr>
                <w:rFonts w:hint="eastAsia"/>
                <w:kern w:val="0"/>
                <w:sz w:val="21"/>
                <w:szCs w:val="21"/>
              </w:rPr>
              <w:t>2023年10月31日</w:t>
            </w:r>
          </w:p>
        </w:tc>
        <w:tc>
          <w:tcPr>
            <w:tcW w:w="1701" w:type="dxa"/>
            <w:tcBorders>
              <w:top w:val="single" w:color="auto" w:sz="8" w:space="0"/>
              <w:left w:val="single" w:color="auto" w:sz="8" w:space="0"/>
              <w:bottom w:val="single" w:color="auto" w:sz="8" w:space="0"/>
              <w:right w:val="single" w:color="auto" w:sz="8" w:space="0"/>
            </w:tcBorders>
            <w:vAlign w:val="center"/>
          </w:tcPr>
          <w:p w14:paraId="2E65B3EA">
            <w:pPr>
              <w:widowControl/>
              <w:adjustRightInd w:val="0"/>
              <w:snapToGrid w:val="0"/>
              <w:jc w:val="center"/>
              <w:rPr>
                <w:kern w:val="0"/>
                <w:sz w:val="21"/>
                <w:szCs w:val="21"/>
              </w:rPr>
            </w:pPr>
            <w:r>
              <w:rPr>
                <w:rFonts w:hint="eastAsia"/>
                <w:kern w:val="0"/>
                <w:sz w:val="21"/>
                <w:szCs w:val="21"/>
              </w:rPr>
              <w:t>6022.4922万元</w:t>
            </w: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widowControl/>
              <w:adjustRightInd w:val="0"/>
              <w:snapToGrid w:val="0"/>
              <w:jc w:val="center"/>
              <w:rPr>
                <w:kern w:val="0"/>
                <w:sz w:val="21"/>
                <w:szCs w:val="21"/>
              </w:rPr>
            </w:pPr>
            <w:r>
              <w:rPr>
                <w:rFonts w:hint="eastAsia"/>
                <w:kern w:val="0"/>
                <w:sz w:val="21"/>
                <w:szCs w:val="21"/>
              </w:rPr>
              <w:t>垫江至丰都至武隆高速公路,G85银昆高速、G93成渝地区环线高速重庆高新区至荣昌区（川渝界）段改扩建工程</w:t>
            </w:r>
          </w:p>
        </w:tc>
        <w:tc>
          <w:tcPr>
            <w:tcW w:w="1643" w:type="dxa"/>
            <w:tcBorders>
              <w:top w:val="single" w:color="auto" w:sz="8" w:space="0"/>
              <w:left w:val="single" w:color="auto" w:sz="8" w:space="0"/>
              <w:bottom w:val="single" w:color="auto" w:sz="8" w:space="0"/>
              <w:right w:val="single" w:color="auto" w:sz="8" w:space="0"/>
            </w:tcBorders>
            <w:vAlign w:val="center"/>
          </w:tcPr>
          <w:p w14:paraId="44403407">
            <w:pPr>
              <w:widowControl/>
              <w:adjustRightInd w:val="0"/>
              <w:snapToGrid w:val="0"/>
              <w:jc w:val="center"/>
              <w:rPr>
                <w:kern w:val="0"/>
                <w:sz w:val="21"/>
                <w:szCs w:val="21"/>
              </w:rPr>
            </w:pPr>
            <w:r>
              <w:rPr>
                <w:rFonts w:hint="eastAsia"/>
                <w:kern w:val="0"/>
                <w:sz w:val="21"/>
                <w:szCs w:val="21"/>
              </w:rPr>
              <w:t>重庆成渝垫丰武高速公路有限公司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E18DB77">
            <w:pPr>
              <w:widowControl/>
              <w:adjustRightInd w:val="0"/>
              <w:snapToGrid w:val="0"/>
              <w:jc w:val="center"/>
              <w:rPr>
                <w:rFonts w:hint="eastAsia"/>
                <w:kern w:val="0"/>
                <w:sz w:val="21"/>
                <w:szCs w:val="21"/>
              </w:rPr>
            </w:pPr>
            <w:r>
              <w:rPr>
                <w:rFonts w:hint="eastAsia"/>
                <w:kern w:val="0"/>
                <w:sz w:val="21"/>
                <w:szCs w:val="21"/>
              </w:rPr>
              <w:t>2024年4月19日</w:t>
            </w:r>
          </w:p>
        </w:tc>
        <w:tc>
          <w:tcPr>
            <w:tcW w:w="1701" w:type="dxa"/>
            <w:tcBorders>
              <w:top w:val="single" w:color="auto" w:sz="8" w:space="0"/>
              <w:left w:val="single" w:color="auto" w:sz="8" w:space="0"/>
              <w:bottom w:val="single" w:color="auto" w:sz="8" w:space="0"/>
              <w:right w:val="single" w:color="auto" w:sz="8" w:space="0"/>
            </w:tcBorders>
            <w:vAlign w:val="center"/>
          </w:tcPr>
          <w:p w14:paraId="4AA845C9">
            <w:pPr>
              <w:widowControl/>
              <w:adjustRightInd w:val="0"/>
              <w:snapToGrid w:val="0"/>
              <w:jc w:val="center"/>
              <w:rPr>
                <w:kern w:val="0"/>
                <w:sz w:val="21"/>
                <w:szCs w:val="21"/>
              </w:rPr>
            </w:pPr>
            <w:r>
              <w:rPr>
                <w:rFonts w:hint="eastAsia"/>
                <w:kern w:val="0"/>
                <w:sz w:val="21"/>
                <w:szCs w:val="21"/>
              </w:rPr>
              <w:t>9138万元</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center"/>
          </w:tcPr>
          <w:p w14:paraId="6B3CE48D">
            <w:pPr>
              <w:widowControl/>
              <w:adjustRightInd w:val="0"/>
              <w:snapToGrid w:val="0"/>
              <w:jc w:val="center"/>
              <w:rPr>
                <w:kern w:val="0"/>
                <w:sz w:val="21"/>
                <w:szCs w:val="21"/>
              </w:rPr>
            </w:pPr>
            <w:r>
              <w:rPr>
                <w:rFonts w:hint="eastAsia"/>
                <w:kern w:val="0"/>
                <w:sz w:val="21"/>
                <w:szCs w:val="21"/>
              </w:rPr>
              <w:t>苏交科集团股份有限公司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561BF0BA">
            <w:pPr>
              <w:widowControl/>
              <w:adjustRightInd w:val="0"/>
              <w:snapToGrid w:val="0"/>
              <w:jc w:val="center"/>
              <w:rPr>
                <w:kern w:val="0"/>
                <w:sz w:val="21"/>
                <w:szCs w:val="21"/>
              </w:rPr>
            </w:pPr>
            <w:r>
              <w:rPr>
                <w:rFonts w:hint="eastAsia"/>
                <w:kern w:val="0"/>
                <w:sz w:val="21"/>
                <w:szCs w:val="21"/>
              </w:rPr>
              <w:t>焦作至唐河高速公路汝州至方城段勘察设计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widowControl/>
              <w:adjustRightInd w:val="0"/>
              <w:snapToGrid w:val="0"/>
              <w:jc w:val="center"/>
              <w:rPr>
                <w:kern w:val="0"/>
                <w:sz w:val="21"/>
                <w:szCs w:val="21"/>
              </w:rPr>
            </w:pPr>
            <w:r>
              <w:rPr>
                <w:rFonts w:hint="eastAsia"/>
                <w:kern w:val="0"/>
                <w:sz w:val="21"/>
                <w:szCs w:val="21"/>
              </w:rPr>
              <w:t>河南交投平宛高速公路有限公司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085D26D">
            <w:pPr>
              <w:widowControl/>
              <w:adjustRightInd w:val="0"/>
              <w:snapToGrid w:val="0"/>
              <w:jc w:val="center"/>
              <w:rPr>
                <w:rFonts w:hint="eastAsia"/>
                <w:kern w:val="0"/>
                <w:sz w:val="21"/>
                <w:szCs w:val="21"/>
              </w:rPr>
            </w:pPr>
            <w:r>
              <w:rPr>
                <w:rFonts w:hint="eastAsia"/>
                <w:kern w:val="0"/>
                <w:sz w:val="21"/>
                <w:szCs w:val="21"/>
              </w:rPr>
              <w:t>2022年3月22日</w:t>
            </w:r>
          </w:p>
        </w:tc>
        <w:tc>
          <w:tcPr>
            <w:tcW w:w="1701" w:type="dxa"/>
            <w:tcBorders>
              <w:top w:val="single" w:color="auto" w:sz="8" w:space="0"/>
              <w:left w:val="single" w:color="auto" w:sz="8" w:space="0"/>
              <w:bottom w:val="single" w:color="auto" w:sz="8" w:space="0"/>
              <w:right w:val="single" w:color="auto" w:sz="8" w:space="0"/>
            </w:tcBorders>
            <w:vAlign w:val="center"/>
          </w:tcPr>
          <w:p w14:paraId="38E692FD">
            <w:pPr>
              <w:widowControl/>
              <w:adjustRightInd w:val="0"/>
              <w:snapToGrid w:val="0"/>
              <w:jc w:val="center"/>
              <w:rPr>
                <w:kern w:val="0"/>
                <w:sz w:val="21"/>
                <w:szCs w:val="21"/>
              </w:rPr>
            </w:pPr>
            <w:r>
              <w:rPr>
                <w:rFonts w:hint="eastAsia"/>
                <w:kern w:val="0"/>
                <w:sz w:val="21"/>
                <w:szCs w:val="21"/>
              </w:rPr>
              <w:t>7682.2703万元</w:t>
            </w: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top w:val="single" w:color="auto" w:sz="8" w:space="0"/>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462" w:type="dxa"/>
            <w:vMerge w:val="continue"/>
            <w:tcBorders>
              <w:top w:val="single" w:color="auto" w:sz="8" w:space="0"/>
              <w:left w:val="single" w:color="auto" w:sz="8" w:space="0"/>
              <w:right w:val="single" w:color="auto" w:sz="8" w:space="0"/>
            </w:tcBorders>
            <w:vAlign w:val="center"/>
          </w:tcPr>
          <w:p w14:paraId="63D667FA">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335FD79C">
            <w:pPr>
              <w:widowControl/>
              <w:adjustRightInd w:val="0"/>
              <w:snapToGrid w:val="0"/>
              <w:jc w:val="center"/>
              <w:rPr>
                <w:kern w:val="0"/>
                <w:sz w:val="21"/>
                <w:szCs w:val="21"/>
              </w:rPr>
            </w:pPr>
            <w:r>
              <w:rPr>
                <w:rFonts w:hint="eastAsia"/>
                <w:kern w:val="0"/>
                <w:sz w:val="21"/>
                <w:szCs w:val="21"/>
              </w:rPr>
              <w:t>丹阳至金坛高速公路工程可行性研究及勘察设计项目DYJ-SJ-1标段</w:t>
            </w:r>
          </w:p>
        </w:tc>
        <w:tc>
          <w:tcPr>
            <w:tcW w:w="1643" w:type="dxa"/>
            <w:tcBorders>
              <w:top w:val="single" w:color="auto" w:sz="8" w:space="0"/>
              <w:left w:val="single" w:color="auto" w:sz="8" w:space="0"/>
              <w:bottom w:val="single" w:color="auto" w:sz="8" w:space="0"/>
              <w:right w:val="single" w:color="auto" w:sz="8" w:space="0"/>
            </w:tcBorders>
            <w:vAlign w:val="center"/>
          </w:tcPr>
          <w:p w14:paraId="7EDF43D3">
            <w:pPr>
              <w:widowControl/>
              <w:adjustRightInd w:val="0"/>
              <w:snapToGrid w:val="0"/>
              <w:jc w:val="center"/>
              <w:rPr>
                <w:kern w:val="0"/>
                <w:sz w:val="21"/>
                <w:szCs w:val="21"/>
              </w:rPr>
            </w:pPr>
            <w:r>
              <w:rPr>
                <w:rFonts w:hint="eastAsia"/>
                <w:kern w:val="0"/>
                <w:sz w:val="21"/>
                <w:szCs w:val="21"/>
              </w:rPr>
              <w:t>江苏省交通工程建设局</w:t>
            </w:r>
          </w:p>
        </w:tc>
        <w:tc>
          <w:tcPr>
            <w:tcW w:w="1373" w:type="dxa"/>
            <w:tcBorders>
              <w:top w:val="single" w:color="auto" w:sz="8" w:space="0"/>
              <w:left w:val="single" w:color="auto" w:sz="8" w:space="0"/>
              <w:bottom w:val="single" w:color="auto" w:sz="8" w:space="0"/>
              <w:right w:val="single" w:color="auto" w:sz="8" w:space="0"/>
            </w:tcBorders>
            <w:vAlign w:val="center"/>
          </w:tcPr>
          <w:p w14:paraId="5639F2C8">
            <w:pPr>
              <w:widowControl/>
              <w:adjustRightInd w:val="0"/>
              <w:snapToGrid w:val="0"/>
              <w:jc w:val="center"/>
              <w:rPr>
                <w:rFonts w:hint="eastAsia"/>
                <w:kern w:val="0"/>
                <w:sz w:val="21"/>
                <w:szCs w:val="21"/>
              </w:rPr>
            </w:pPr>
            <w:r>
              <w:rPr>
                <w:rFonts w:hint="eastAsia"/>
                <w:kern w:val="0"/>
                <w:sz w:val="21"/>
                <w:szCs w:val="21"/>
              </w:rPr>
              <w:t>2024年8月2日</w:t>
            </w:r>
          </w:p>
        </w:tc>
        <w:tc>
          <w:tcPr>
            <w:tcW w:w="1701" w:type="dxa"/>
            <w:tcBorders>
              <w:top w:val="single" w:color="auto" w:sz="8" w:space="0"/>
              <w:left w:val="single" w:color="auto" w:sz="8" w:space="0"/>
              <w:bottom w:val="single" w:color="auto" w:sz="8" w:space="0"/>
              <w:right w:val="single" w:color="auto" w:sz="8" w:space="0"/>
            </w:tcBorders>
            <w:vAlign w:val="center"/>
          </w:tcPr>
          <w:p w14:paraId="0823C9B0">
            <w:pPr>
              <w:widowControl/>
              <w:adjustRightInd w:val="0"/>
              <w:snapToGrid w:val="0"/>
              <w:jc w:val="center"/>
              <w:rPr>
                <w:kern w:val="0"/>
                <w:sz w:val="21"/>
                <w:szCs w:val="21"/>
              </w:rPr>
            </w:pPr>
            <w:r>
              <w:rPr>
                <w:rFonts w:hint="eastAsia"/>
                <w:kern w:val="0"/>
                <w:sz w:val="21"/>
                <w:szCs w:val="21"/>
              </w:rPr>
              <w:t>7086.6600万元</w:t>
            </w:r>
          </w:p>
        </w:tc>
      </w:tr>
      <w:tr w14:paraId="35A28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top w:val="single" w:color="auto" w:sz="8" w:space="0"/>
              <w:left w:val="single" w:color="auto" w:sz="8" w:space="0"/>
              <w:right w:val="single" w:color="auto" w:sz="8" w:space="0"/>
            </w:tcBorders>
            <w:vAlign w:val="center"/>
          </w:tcPr>
          <w:p w14:paraId="5CE2E38D">
            <w:pPr>
              <w:widowControl/>
              <w:adjustRightInd w:val="0"/>
              <w:snapToGrid w:val="0"/>
              <w:jc w:val="center"/>
              <w:rPr>
                <w:kern w:val="0"/>
                <w:sz w:val="21"/>
                <w:szCs w:val="21"/>
              </w:rPr>
            </w:pPr>
          </w:p>
        </w:tc>
        <w:tc>
          <w:tcPr>
            <w:tcW w:w="2462" w:type="dxa"/>
            <w:vMerge w:val="continue"/>
            <w:tcBorders>
              <w:top w:val="single" w:color="auto" w:sz="8" w:space="0"/>
              <w:left w:val="single" w:color="auto" w:sz="8" w:space="0"/>
              <w:right w:val="single" w:color="auto" w:sz="8" w:space="0"/>
            </w:tcBorders>
            <w:vAlign w:val="center"/>
          </w:tcPr>
          <w:p w14:paraId="07409163">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53162B6D">
            <w:pPr>
              <w:widowControl/>
              <w:adjustRightInd w:val="0"/>
              <w:snapToGrid w:val="0"/>
              <w:jc w:val="center"/>
              <w:rPr>
                <w:kern w:val="0"/>
                <w:sz w:val="21"/>
                <w:szCs w:val="21"/>
              </w:rPr>
            </w:pPr>
            <w:r>
              <w:rPr>
                <w:rFonts w:hint="eastAsia"/>
                <w:kern w:val="0"/>
                <w:sz w:val="21"/>
                <w:szCs w:val="21"/>
              </w:rPr>
              <w:t>南京至滁州高速公路江苏段建设工程勘察设计及设计咨询项目NC-SJ标段</w:t>
            </w:r>
          </w:p>
        </w:tc>
        <w:tc>
          <w:tcPr>
            <w:tcW w:w="1643" w:type="dxa"/>
            <w:tcBorders>
              <w:top w:val="single" w:color="auto" w:sz="8" w:space="0"/>
              <w:left w:val="single" w:color="auto" w:sz="8" w:space="0"/>
              <w:bottom w:val="single" w:color="auto" w:sz="8" w:space="0"/>
              <w:right w:val="single" w:color="auto" w:sz="8" w:space="0"/>
            </w:tcBorders>
            <w:vAlign w:val="center"/>
          </w:tcPr>
          <w:p w14:paraId="148CD1BD">
            <w:pPr>
              <w:widowControl/>
              <w:adjustRightInd w:val="0"/>
              <w:snapToGrid w:val="0"/>
              <w:jc w:val="center"/>
              <w:rPr>
                <w:kern w:val="0"/>
                <w:sz w:val="21"/>
                <w:szCs w:val="21"/>
              </w:rPr>
            </w:pPr>
            <w:r>
              <w:rPr>
                <w:rFonts w:hint="eastAsia"/>
                <w:kern w:val="0"/>
                <w:sz w:val="21"/>
                <w:szCs w:val="21"/>
              </w:rPr>
              <w:t>南京市交通运输局</w:t>
            </w:r>
          </w:p>
        </w:tc>
        <w:tc>
          <w:tcPr>
            <w:tcW w:w="1373" w:type="dxa"/>
            <w:tcBorders>
              <w:top w:val="single" w:color="auto" w:sz="8" w:space="0"/>
              <w:left w:val="single" w:color="auto" w:sz="8" w:space="0"/>
              <w:bottom w:val="single" w:color="auto" w:sz="8" w:space="0"/>
              <w:right w:val="single" w:color="auto" w:sz="8" w:space="0"/>
            </w:tcBorders>
            <w:vAlign w:val="center"/>
          </w:tcPr>
          <w:p w14:paraId="7956EAAA">
            <w:pPr>
              <w:widowControl/>
              <w:adjustRightInd w:val="0"/>
              <w:snapToGrid w:val="0"/>
              <w:jc w:val="center"/>
              <w:rPr>
                <w:rFonts w:hint="eastAsia"/>
                <w:kern w:val="0"/>
                <w:sz w:val="21"/>
                <w:szCs w:val="21"/>
              </w:rPr>
            </w:pPr>
            <w:r>
              <w:rPr>
                <w:rFonts w:hint="eastAsia"/>
                <w:kern w:val="0"/>
                <w:sz w:val="21"/>
                <w:szCs w:val="21"/>
              </w:rPr>
              <w:t>2022年10月28日</w:t>
            </w:r>
          </w:p>
        </w:tc>
        <w:tc>
          <w:tcPr>
            <w:tcW w:w="1701" w:type="dxa"/>
            <w:tcBorders>
              <w:top w:val="single" w:color="auto" w:sz="8" w:space="0"/>
              <w:left w:val="single" w:color="auto" w:sz="8" w:space="0"/>
              <w:bottom w:val="single" w:color="auto" w:sz="8" w:space="0"/>
              <w:right w:val="single" w:color="auto" w:sz="8" w:space="0"/>
            </w:tcBorders>
            <w:vAlign w:val="center"/>
          </w:tcPr>
          <w:p w14:paraId="16758601">
            <w:pPr>
              <w:widowControl/>
              <w:adjustRightInd w:val="0"/>
              <w:snapToGrid w:val="0"/>
              <w:jc w:val="center"/>
              <w:rPr>
                <w:kern w:val="0"/>
                <w:sz w:val="21"/>
                <w:szCs w:val="21"/>
              </w:rPr>
            </w:pPr>
            <w:r>
              <w:rPr>
                <w:rFonts w:hint="eastAsia"/>
                <w:kern w:val="0"/>
                <w:sz w:val="21"/>
                <w:szCs w:val="21"/>
              </w:rPr>
              <w:t>3038.0000万元</w:t>
            </w:r>
          </w:p>
        </w:tc>
      </w:tr>
      <w:tr w14:paraId="3C27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top w:val="single" w:color="auto" w:sz="8" w:space="0"/>
              <w:left w:val="single" w:color="auto" w:sz="8" w:space="0"/>
              <w:right w:val="single" w:color="auto" w:sz="8" w:space="0"/>
            </w:tcBorders>
            <w:vAlign w:val="center"/>
          </w:tcPr>
          <w:p w14:paraId="60C3D0C4">
            <w:pPr>
              <w:widowControl/>
              <w:adjustRightInd w:val="0"/>
              <w:snapToGrid w:val="0"/>
              <w:jc w:val="center"/>
              <w:rPr>
                <w:kern w:val="0"/>
                <w:sz w:val="21"/>
                <w:szCs w:val="21"/>
              </w:rPr>
            </w:pPr>
          </w:p>
        </w:tc>
        <w:tc>
          <w:tcPr>
            <w:tcW w:w="2462" w:type="dxa"/>
            <w:vMerge w:val="continue"/>
            <w:tcBorders>
              <w:top w:val="single" w:color="auto" w:sz="8" w:space="0"/>
              <w:left w:val="single" w:color="auto" w:sz="8" w:space="0"/>
              <w:right w:val="single" w:color="auto" w:sz="8" w:space="0"/>
            </w:tcBorders>
            <w:vAlign w:val="center"/>
          </w:tcPr>
          <w:p w14:paraId="532CD149">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7965AE70">
            <w:pPr>
              <w:widowControl/>
              <w:adjustRightInd w:val="0"/>
              <w:snapToGrid w:val="0"/>
              <w:jc w:val="center"/>
              <w:rPr>
                <w:kern w:val="0"/>
                <w:sz w:val="21"/>
                <w:szCs w:val="21"/>
              </w:rPr>
            </w:pPr>
            <w:r>
              <w:rPr>
                <w:rFonts w:hint="eastAsia"/>
                <w:kern w:val="0"/>
                <w:sz w:val="21"/>
                <w:szCs w:val="21"/>
              </w:rPr>
              <w:t>扬溧高速公路镇江南互通至丹徒枢纽段扩建工程施工图勘察设计项目 YLK-SJ-ZD1 标段</w:t>
            </w:r>
          </w:p>
        </w:tc>
        <w:tc>
          <w:tcPr>
            <w:tcW w:w="1643" w:type="dxa"/>
            <w:tcBorders>
              <w:top w:val="single" w:color="auto" w:sz="8" w:space="0"/>
              <w:left w:val="single" w:color="auto" w:sz="8" w:space="0"/>
              <w:bottom w:val="single" w:color="auto" w:sz="8" w:space="0"/>
              <w:right w:val="single" w:color="auto" w:sz="8" w:space="0"/>
            </w:tcBorders>
            <w:vAlign w:val="center"/>
          </w:tcPr>
          <w:p w14:paraId="4CE2057C">
            <w:pPr>
              <w:widowControl/>
              <w:adjustRightInd w:val="0"/>
              <w:snapToGrid w:val="0"/>
              <w:jc w:val="center"/>
              <w:rPr>
                <w:kern w:val="0"/>
                <w:sz w:val="21"/>
                <w:szCs w:val="21"/>
              </w:rPr>
            </w:pPr>
            <w:r>
              <w:rPr>
                <w:rFonts w:hint="eastAsia"/>
                <w:kern w:val="0"/>
                <w:sz w:val="21"/>
                <w:szCs w:val="21"/>
              </w:rPr>
              <w:t>江苏省交通工程建设局</w:t>
            </w:r>
          </w:p>
        </w:tc>
        <w:tc>
          <w:tcPr>
            <w:tcW w:w="1373" w:type="dxa"/>
            <w:tcBorders>
              <w:top w:val="single" w:color="auto" w:sz="8" w:space="0"/>
              <w:left w:val="single" w:color="auto" w:sz="8" w:space="0"/>
              <w:bottom w:val="single" w:color="auto" w:sz="8" w:space="0"/>
              <w:right w:val="single" w:color="auto" w:sz="8" w:space="0"/>
            </w:tcBorders>
            <w:vAlign w:val="center"/>
          </w:tcPr>
          <w:p w14:paraId="15F93732">
            <w:pPr>
              <w:widowControl/>
              <w:adjustRightInd w:val="0"/>
              <w:snapToGrid w:val="0"/>
              <w:jc w:val="center"/>
              <w:rPr>
                <w:rFonts w:hint="eastAsia"/>
                <w:kern w:val="0"/>
                <w:sz w:val="21"/>
                <w:szCs w:val="21"/>
              </w:rPr>
            </w:pPr>
            <w:r>
              <w:rPr>
                <w:rFonts w:hint="eastAsia"/>
                <w:kern w:val="0"/>
                <w:sz w:val="21"/>
                <w:szCs w:val="21"/>
              </w:rPr>
              <w:t>2023年8月4日</w:t>
            </w:r>
          </w:p>
        </w:tc>
        <w:tc>
          <w:tcPr>
            <w:tcW w:w="1701" w:type="dxa"/>
            <w:tcBorders>
              <w:top w:val="single" w:color="auto" w:sz="8" w:space="0"/>
              <w:left w:val="single" w:color="auto" w:sz="8" w:space="0"/>
              <w:bottom w:val="single" w:color="auto" w:sz="8" w:space="0"/>
              <w:right w:val="single" w:color="auto" w:sz="8" w:space="0"/>
            </w:tcBorders>
            <w:vAlign w:val="center"/>
          </w:tcPr>
          <w:p w14:paraId="14C74824">
            <w:pPr>
              <w:widowControl/>
              <w:adjustRightInd w:val="0"/>
              <w:snapToGrid w:val="0"/>
              <w:jc w:val="center"/>
              <w:rPr>
                <w:kern w:val="0"/>
                <w:sz w:val="21"/>
                <w:szCs w:val="21"/>
              </w:rPr>
            </w:pPr>
            <w:r>
              <w:rPr>
                <w:rFonts w:hint="eastAsia"/>
                <w:kern w:val="0"/>
                <w:sz w:val="21"/>
                <w:szCs w:val="21"/>
              </w:rPr>
              <w:t>1684.5000 万元</w:t>
            </w:r>
          </w:p>
        </w:tc>
      </w:tr>
    </w:tbl>
    <w:p w14:paraId="40E61891">
      <w:pPr>
        <w:widowControl/>
        <w:shd w:val="clear" w:color="auto" w:fill="FFFFFF"/>
        <w:adjustRightInd w:val="0"/>
        <w:snapToGrid w:val="0"/>
        <w:spacing w:line="360" w:lineRule="auto"/>
        <w:jc w:val="left"/>
        <w:rPr>
          <w:kern w:val="0"/>
          <w:sz w:val="21"/>
          <w:szCs w:val="21"/>
        </w:rPr>
      </w:pPr>
      <w:r>
        <w:rPr>
          <w:kern w:val="0"/>
          <w:sz w:val="21"/>
          <w:szCs w:val="21"/>
        </w:rPr>
        <w:t>4.（2）</w:t>
      </w:r>
      <w:bookmarkStart w:id="2" w:name="_Hlk149721951"/>
      <w:r>
        <w:rPr>
          <w:kern w:val="0"/>
          <w:sz w:val="21"/>
          <w:szCs w:val="21"/>
        </w:rPr>
        <w:t>中标候选人项目负责人业绩</w:t>
      </w:r>
      <w:bookmarkEnd w:id="2"/>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14:paraId="517D1BFE">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14:paraId="4542883D">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kern w:val="0"/>
                <w:sz w:val="21"/>
                <w:szCs w:val="21"/>
              </w:rPr>
            </w:pPr>
            <w:r>
              <w:rPr>
                <w:rFonts w:hint="eastAsia"/>
                <w:kern w:val="0"/>
                <w:sz w:val="21"/>
                <w:szCs w:val="21"/>
              </w:rPr>
              <w:t>施工图批复</w:t>
            </w:r>
            <w:r>
              <w:rPr>
                <w:kern w:val="0"/>
                <w:sz w:val="21"/>
                <w:szCs w:val="21"/>
              </w:rPr>
              <w:t>时间</w:t>
            </w:r>
          </w:p>
        </w:tc>
        <w:tc>
          <w:tcPr>
            <w:tcW w:w="1342"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kern w:val="0"/>
                <w:sz w:val="21"/>
                <w:szCs w:val="21"/>
              </w:rPr>
            </w:pPr>
            <w:r>
              <w:rPr>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33FDBC58">
            <w:pPr>
              <w:widowControl/>
              <w:adjustRightInd w:val="0"/>
              <w:snapToGrid w:val="0"/>
              <w:jc w:val="center"/>
              <w:rPr>
                <w:kern w:val="0"/>
                <w:sz w:val="21"/>
                <w:szCs w:val="21"/>
              </w:rPr>
            </w:pPr>
            <w:r>
              <w:rPr>
                <w:rFonts w:hint="eastAsia"/>
                <w:kern w:val="0"/>
                <w:sz w:val="21"/>
                <w:szCs w:val="21"/>
              </w:rPr>
              <w:t>1</w:t>
            </w:r>
          </w:p>
        </w:tc>
        <w:tc>
          <w:tcPr>
            <w:tcW w:w="1815" w:type="dxa"/>
            <w:vMerge w:val="restart"/>
            <w:tcBorders>
              <w:top w:val="single" w:color="auto" w:sz="8" w:space="0"/>
              <w:left w:val="single" w:color="auto" w:sz="8" w:space="0"/>
              <w:right w:val="single" w:color="auto" w:sz="8" w:space="0"/>
            </w:tcBorders>
            <w:vAlign w:val="center"/>
          </w:tcPr>
          <w:p w14:paraId="0C15D570">
            <w:pPr>
              <w:widowControl/>
              <w:adjustRightInd w:val="0"/>
              <w:snapToGrid w:val="0"/>
              <w:jc w:val="center"/>
              <w:rPr>
                <w:kern w:val="0"/>
                <w:sz w:val="21"/>
                <w:szCs w:val="21"/>
              </w:rPr>
            </w:pPr>
            <w:r>
              <w:rPr>
                <w:rFonts w:hint="eastAsia"/>
                <w:kern w:val="0"/>
                <w:sz w:val="21"/>
                <w:szCs w:val="21"/>
              </w:rPr>
              <w:t>中交第一公路勘察设计研究院有限公司</w:t>
            </w:r>
          </w:p>
        </w:tc>
        <w:tc>
          <w:tcPr>
            <w:tcW w:w="1153" w:type="dxa"/>
            <w:vMerge w:val="restart"/>
            <w:tcBorders>
              <w:top w:val="single" w:color="auto" w:sz="8" w:space="0"/>
              <w:left w:val="single" w:color="auto" w:sz="8" w:space="0"/>
              <w:right w:val="single" w:color="auto" w:sz="8" w:space="0"/>
            </w:tcBorders>
            <w:vAlign w:val="center"/>
          </w:tcPr>
          <w:p w14:paraId="282F43D4">
            <w:pPr>
              <w:widowControl/>
              <w:adjustRightInd w:val="0"/>
              <w:snapToGrid w:val="0"/>
              <w:jc w:val="center"/>
              <w:rPr>
                <w:kern w:val="0"/>
                <w:sz w:val="21"/>
                <w:szCs w:val="21"/>
              </w:rPr>
            </w:pPr>
            <w:r>
              <w:rPr>
                <w:rFonts w:hint="eastAsia"/>
                <w:kern w:val="0"/>
                <w:sz w:val="21"/>
                <w:szCs w:val="21"/>
              </w:rPr>
              <w:t>任国杰</w:t>
            </w:r>
          </w:p>
        </w:tc>
        <w:tc>
          <w:tcPr>
            <w:tcW w:w="1838" w:type="dxa"/>
            <w:tcBorders>
              <w:top w:val="single" w:color="auto" w:sz="8" w:space="0"/>
              <w:left w:val="single" w:color="auto" w:sz="8" w:space="0"/>
              <w:bottom w:val="single" w:color="auto" w:sz="8" w:space="0"/>
              <w:right w:val="single" w:color="auto" w:sz="8" w:space="0"/>
            </w:tcBorders>
            <w:vAlign w:val="center"/>
          </w:tcPr>
          <w:p w14:paraId="3849D6E9">
            <w:pPr>
              <w:widowControl/>
              <w:adjustRightInd w:val="0"/>
              <w:snapToGrid w:val="0"/>
              <w:jc w:val="center"/>
              <w:rPr>
                <w:kern w:val="0"/>
                <w:sz w:val="21"/>
                <w:szCs w:val="21"/>
              </w:rPr>
            </w:pPr>
            <w:r>
              <w:rPr>
                <w:rFonts w:hint="eastAsia"/>
                <w:kern w:val="0"/>
                <w:sz w:val="21"/>
                <w:szCs w:val="21"/>
              </w:rPr>
              <w:t>固始至豫皖省界高速公路勘察设计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03C679A5">
            <w:pPr>
              <w:widowControl/>
              <w:adjustRightInd w:val="0"/>
              <w:snapToGrid w:val="0"/>
              <w:jc w:val="center"/>
              <w:rPr>
                <w:kern w:val="0"/>
                <w:sz w:val="21"/>
                <w:szCs w:val="21"/>
              </w:rPr>
            </w:pPr>
            <w:r>
              <w:rPr>
                <w:rFonts w:hint="eastAsia"/>
                <w:kern w:val="0"/>
                <w:sz w:val="21"/>
                <w:szCs w:val="21"/>
              </w:rPr>
              <w:t>河南交投固淮高速公路有限公司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70356FFA">
            <w:pPr>
              <w:widowControl/>
              <w:adjustRightInd w:val="0"/>
              <w:snapToGrid w:val="0"/>
              <w:jc w:val="center"/>
              <w:rPr>
                <w:kern w:val="0"/>
                <w:sz w:val="21"/>
                <w:szCs w:val="21"/>
              </w:rPr>
            </w:pPr>
            <w:r>
              <w:rPr>
                <w:rFonts w:hint="eastAsia"/>
                <w:kern w:val="0"/>
                <w:sz w:val="21"/>
                <w:szCs w:val="21"/>
              </w:rPr>
              <w:t>2022年8月15日</w:t>
            </w:r>
          </w:p>
        </w:tc>
        <w:tc>
          <w:tcPr>
            <w:tcW w:w="1342" w:type="dxa"/>
            <w:tcBorders>
              <w:top w:val="single" w:color="auto" w:sz="8" w:space="0"/>
              <w:left w:val="single" w:color="auto" w:sz="8" w:space="0"/>
              <w:bottom w:val="single" w:color="auto" w:sz="8" w:space="0"/>
              <w:right w:val="single" w:color="auto" w:sz="8" w:space="0"/>
            </w:tcBorders>
            <w:vAlign w:val="center"/>
          </w:tcPr>
          <w:p w14:paraId="4D15BD22">
            <w:pPr>
              <w:widowControl/>
              <w:adjustRightInd w:val="0"/>
              <w:snapToGrid w:val="0"/>
              <w:jc w:val="center"/>
              <w:rPr>
                <w:rFonts w:hint="eastAsia"/>
                <w:kern w:val="0"/>
                <w:sz w:val="21"/>
                <w:szCs w:val="21"/>
              </w:rPr>
            </w:pPr>
            <w:r>
              <w:rPr>
                <w:rFonts w:hint="eastAsia"/>
                <w:kern w:val="0"/>
                <w:sz w:val="21"/>
                <w:szCs w:val="21"/>
              </w:rPr>
              <w:t>4190.0980万元</w:t>
            </w:r>
          </w:p>
        </w:tc>
      </w:tr>
      <w:tr w14:paraId="5E35DC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top w:val="single" w:color="auto" w:sz="8" w:space="0"/>
              <w:left w:val="single" w:color="auto" w:sz="8" w:space="0"/>
              <w:right w:val="single" w:color="auto" w:sz="8" w:space="0"/>
            </w:tcBorders>
            <w:vAlign w:val="center"/>
          </w:tcPr>
          <w:p w14:paraId="632D7BFB">
            <w:pPr>
              <w:widowControl/>
              <w:adjustRightInd w:val="0"/>
              <w:snapToGrid w:val="0"/>
              <w:jc w:val="center"/>
              <w:rPr>
                <w:rFonts w:hint="eastAsia"/>
                <w:kern w:val="0"/>
                <w:sz w:val="21"/>
                <w:szCs w:val="21"/>
              </w:rPr>
            </w:pPr>
          </w:p>
        </w:tc>
        <w:tc>
          <w:tcPr>
            <w:tcW w:w="1815" w:type="dxa"/>
            <w:vMerge w:val="continue"/>
            <w:tcBorders>
              <w:top w:val="single" w:color="auto" w:sz="8" w:space="0"/>
              <w:left w:val="single" w:color="auto" w:sz="8" w:space="0"/>
              <w:right w:val="single" w:color="auto" w:sz="8" w:space="0"/>
            </w:tcBorders>
            <w:vAlign w:val="center"/>
          </w:tcPr>
          <w:p w14:paraId="62FA250C">
            <w:pPr>
              <w:widowControl/>
              <w:adjustRightInd w:val="0"/>
              <w:snapToGrid w:val="0"/>
              <w:jc w:val="center"/>
              <w:rPr>
                <w:rFonts w:hint="eastAsia"/>
                <w:kern w:val="0"/>
                <w:sz w:val="21"/>
                <w:szCs w:val="21"/>
              </w:rPr>
            </w:pPr>
          </w:p>
        </w:tc>
        <w:tc>
          <w:tcPr>
            <w:tcW w:w="1153" w:type="dxa"/>
            <w:vMerge w:val="continue"/>
            <w:tcBorders>
              <w:top w:val="single" w:color="auto" w:sz="8" w:space="0"/>
              <w:left w:val="single" w:color="auto" w:sz="8" w:space="0"/>
              <w:right w:val="single" w:color="auto" w:sz="8" w:space="0"/>
            </w:tcBorders>
            <w:vAlign w:val="center"/>
          </w:tcPr>
          <w:p w14:paraId="316C2789">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1D357502">
            <w:pPr>
              <w:widowControl/>
              <w:adjustRightInd w:val="0"/>
              <w:snapToGrid w:val="0"/>
              <w:jc w:val="center"/>
              <w:rPr>
                <w:kern w:val="0"/>
                <w:sz w:val="21"/>
                <w:szCs w:val="21"/>
              </w:rPr>
            </w:pPr>
            <w:r>
              <w:rPr>
                <w:rFonts w:hint="eastAsia"/>
                <w:kern w:val="0"/>
                <w:sz w:val="21"/>
                <w:szCs w:val="21"/>
              </w:rPr>
              <w:t>周口至平顶山高速公路临颍至襄城段工程勘察设计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26D69715">
            <w:pPr>
              <w:widowControl/>
              <w:adjustRightInd w:val="0"/>
              <w:snapToGrid w:val="0"/>
              <w:jc w:val="center"/>
              <w:rPr>
                <w:kern w:val="0"/>
                <w:sz w:val="21"/>
                <w:szCs w:val="21"/>
              </w:rPr>
            </w:pPr>
            <w:r>
              <w:rPr>
                <w:rFonts w:hint="eastAsia"/>
                <w:kern w:val="0"/>
                <w:sz w:val="21"/>
                <w:szCs w:val="21"/>
              </w:rPr>
              <w:t>河南交投周平高速公路有限公司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116ED3CD">
            <w:pPr>
              <w:widowControl/>
              <w:adjustRightInd w:val="0"/>
              <w:snapToGrid w:val="0"/>
              <w:jc w:val="center"/>
              <w:rPr>
                <w:kern w:val="0"/>
                <w:sz w:val="21"/>
                <w:szCs w:val="21"/>
              </w:rPr>
            </w:pPr>
            <w:r>
              <w:rPr>
                <w:rFonts w:hint="eastAsia"/>
                <w:kern w:val="0"/>
                <w:sz w:val="21"/>
                <w:szCs w:val="21"/>
              </w:rPr>
              <w:t>2022年8月30日</w:t>
            </w:r>
          </w:p>
        </w:tc>
        <w:tc>
          <w:tcPr>
            <w:tcW w:w="1342" w:type="dxa"/>
            <w:tcBorders>
              <w:top w:val="single" w:color="auto" w:sz="8" w:space="0"/>
              <w:left w:val="single" w:color="auto" w:sz="8" w:space="0"/>
              <w:bottom w:val="single" w:color="auto" w:sz="8" w:space="0"/>
              <w:right w:val="single" w:color="auto" w:sz="8" w:space="0"/>
            </w:tcBorders>
            <w:vAlign w:val="center"/>
          </w:tcPr>
          <w:p w14:paraId="63C02AC6">
            <w:pPr>
              <w:widowControl/>
              <w:adjustRightInd w:val="0"/>
              <w:snapToGrid w:val="0"/>
              <w:jc w:val="center"/>
              <w:rPr>
                <w:kern w:val="0"/>
                <w:sz w:val="21"/>
                <w:szCs w:val="21"/>
              </w:rPr>
            </w:pPr>
            <w:r>
              <w:rPr>
                <w:rFonts w:hint="eastAsia"/>
                <w:kern w:val="0"/>
                <w:sz w:val="21"/>
                <w:szCs w:val="21"/>
              </w:rPr>
              <w:t>4581.3609万元</w:t>
            </w:r>
          </w:p>
        </w:tc>
      </w:tr>
      <w:tr w14:paraId="2104C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30E7FD61">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4EF02EB4">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6F3C9FA1">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03C4E771">
            <w:pPr>
              <w:widowControl/>
              <w:adjustRightInd w:val="0"/>
              <w:snapToGrid w:val="0"/>
              <w:jc w:val="center"/>
              <w:rPr>
                <w:kern w:val="0"/>
                <w:sz w:val="21"/>
                <w:szCs w:val="21"/>
              </w:rPr>
            </w:pPr>
            <w:r>
              <w:rPr>
                <w:rFonts w:hint="eastAsia"/>
                <w:kern w:val="0"/>
                <w:sz w:val="21"/>
                <w:szCs w:val="21"/>
              </w:rPr>
              <w:t>沁阳至伊川高速公路项目勘察设计QYSJ-1 标段</w:t>
            </w:r>
          </w:p>
        </w:tc>
        <w:tc>
          <w:tcPr>
            <w:tcW w:w="1363" w:type="dxa"/>
            <w:tcBorders>
              <w:top w:val="single" w:color="auto" w:sz="8" w:space="0"/>
              <w:left w:val="single" w:color="auto" w:sz="8" w:space="0"/>
              <w:bottom w:val="single" w:color="auto" w:sz="8" w:space="0"/>
              <w:right w:val="single" w:color="auto" w:sz="8" w:space="0"/>
            </w:tcBorders>
            <w:vAlign w:val="center"/>
          </w:tcPr>
          <w:p w14:paraId="33EF8895">
            <w:pPr>
              <w:widowControl/>
              <w:adjustRightInd w:val="0"/>
              <w:snapToGrid w:val="0"/>
              <w:jc w:val="center"/>
              <w:rPr>
                <w:kern w:val="0"/>
                <w:sz w:val="21"/>
                <w:szCs w:val="21"/>
              </w:rPr>
            </w:pPr>
            <w:r>
              <w:rPr>
                <w:rFonts w:hint="eastAsia"/>
                <w:kern w:val="0"/>
                <w:sz w:val="21"/>
                <w:szCs w:val="21"/>
              </w:rPr>
              <w:t>河南省沁伊高速公路有限公司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07578E41">
            <w:pPr>
              <w:widowControl/>
              <w:adjustRightInd w:val="0"/>
              <w:snapToGrid w:val="0"/>
              <w:jc w:val="center"/>
              <w:rPr>
                <w:kern w:val="0"/>
                <w:sz w:val="21"/>
                <w:szCs w:val="21"/>
              </w:rPr>
            </w:pPr>
            <w:r>
              <w:rPr>
                <w:rFonts w:hint="eastAsia"/>
                <w:kern w:val="0"/>
                <w:sz w:val="21"/>
                <w:szCs w:val="21"/>
              </w:rPr>
              <w:t>2022年9月30日</w:t>
            </w:r>
          </w:p>
        </w:tc>
        <w:tc>
          <w:tcPr>
            <w:tcW w:w="1342" w:type="dxa"/>
            <w:tcBorders>
              <w:top w:val="single" w:color="auto" w:sz="8" w:space="0"/>
              <w:left w:val="single" w:color="auto" w:sz="8" w:space="0"/>
              <w:bottom w:val="single" w:color="auto" w:sz="8" w:space="0"/>
              <w:right w:val="single" w:color="auto" w:sz="8" w:space="0"/>
            </w:tcBorders>
            <w:vAlign w:val="center"/>
          </w:tcPr>
          <w:p w14:paraId="44F90A16">
            <w:pPr>
              <w:widowControl/>
              <w:adjustRightInd w:val="0"/>
              <w:snapToGrid w:val="0"/>
              <w:jc w:val="center"/>
              <w:rPr>
                <w:kern w:val="0"/>
                <w:sz w:val="21"/>
                <w:szCs w:val="21"/>
              </w:rPr>
            </w:pPr>
            <w:r>
              <w:rPr>
                <w:rFonts w:hint="eastAsia"/>
                <w:kern w:val="0"/>
                <w:sz w:val="21"/>
                <w:szCs w:val="21"/>
              </w:rPr>
              <w:t>10450.1862万元</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5F6164BB">
            <w:pPr>
              <w:widowControl/>
              <w:adjustRightInd w:val="0"/>
              <w:snapToGrid w:val="0"/>
              <w:jc w:val="center"/>
              <w:rPr>
                <w:kern w:val="0"/>
                <w:sz w:val="21"/>
                <w:szCs w:val="21"/>
              </w:rPr>
            </w:pPr>
            <w:r>
              <w:rPr>
                <w:rFonts w:hint="eastAsia"/>
                <w:kern w:val="0"/>
                <w:sz w:val="21"/>
                <w:szCs w:val="21"/>
              </w:rPr>
              <w:t>2</w:t>
            </w:r>
          </w:p>
        </w:tc>
        <w:tc>
          <w:tcPr>
            <w:tcW w:w="1815" w:type="dxa"/>
            <w:vMerge w:val="restart"/>
            <w:tcBorders>
              <w:top w:val="single" w:color="auto" w:sz="8" w:space="0"/>
              <w:left w:val="single" w:color="auto" w:sz="8" w:space="0"/>
              <w:right w:val="single" w:color="auto" w:sz="8" w:space="0"/>
            </w:tcBorders>
            <w:vAlign w:val="center"/>
          </w:tcPr>
          <w:p w14:paraId="5D42B2A9">
            <w:pPr>
              <w:widowControl/>
              <w:adjustRightInd w:val="0"/>
              <w:snapToGrid w:val="0"/>
              <w:jc w:val="center"/>
              <w:rPr>
                <w:kern w:val="0"/>
                <w:sz w:val="21"/>
                <w:szCs w:val="21"/>
              </w:rPr>
            </w:pPr>
            <w:r>
              <w:rPr>
                <w:rFonts w:hint="eastAsia"/>
                <w:kern w:val="0"/>
                <w:sz w:val="21"/>
                <w:szCs w:val="21"/>
              </w:rPr>
              <w:t>招商局重庆交通科研设计院有限公司</w:t>
            </w:r>
          </w:p>
        </w:tc>
        <w:tc>
          <w:tcPr>
            <w:tcW w:w="1153" w:type="dxa"/>
            <w:vMerge w:val="restart"/>
            <w:tcBorders>
              <w:top w:val="single" w:color="auto" w:sz="8" w:space="0"/>
              <w:left w:val="single" w:color="auto" w:sz="8" w:space="0"/>
              <w:right w:val="single" w:color="auto" w:sz="8" w:space="0"/>
            </w:tcBorders>
            <w:vAlign w:val="center"/>
          </w:tcPr>
          <w:p w14:paraId="36624455">
            <w:pPr>
              <w:widowControl/>
              <w:adjustRightInd w:val="0"/>
              <w:snapToGrid w:val="0"/>
              <w:jc w:val="center"/>
              <w:rPr>
                <w:kern w:val="0"/>
                <w:sz w:val="21"/>
                <w:szCs w:val="21"/>
              </w:rPr>
            </w:pPr>
            <w:r>
              <w:rPr>
                <w:rFonts w:hint="eastAsia"/>
                <w:kern w:val="0"/>
                <w:sz w:val="21"/>
                <w:szCs w:val="21"/>
              </w:rPr>
              <w:t>祝建平</w:t>
            </w:r>
          </w:p>
        </w:tc>
        <w:tc>
          <w:tcPr>
            <w:tcW w:w="1838" w:type="dxa"/>
            <w:tcBorders>
              <w:top w:val="single" w:color="auto" w:sz="8" w:space="0"/>
              <w:left w:val="single" w:color="auto" w:sz="8" w:space="0"/>
              <w:bottom w:val="single" w:color="auto" w:sz="8" w:space="0"/>
              <w:right w:val="single" w:color="auto" w:sz="8" w:space="0"/>
            </w:tcBorders>
            <w:vAlign w:val="center"/>
          </w:tcPr>
          <w:p w14:paraId="72E44805">
            <w:pPr>
              <w:widowControl/>
              <w:adjustRightInd w:val="0"/>
              <w:snapToGrid w:val="0"/>
              <w:jc w:val="center"/>
              <w:rPr>
                <w:kern w:val="0"/>
                <w:sz w:val="21"/>
                <w:szCs w:val="21"/>
              </w:rPr>
            </w:pPr>
            <w:r>
              <w:rPr>
                <w:rFonts w:hint="eastAsia"/>
                <w:kern w:val="0"/>
                <w:sz w:val="21"/>
                <w:szCs w:val="21"/>
              </w:rPr>
              <w:t>S24线鄯善至库米什高速公路工程项目</w:t>
            </w:r>
          </w:p>
        </w:tc>
        <w:tc>
          <w:tcPr>
            <w:tcW w:w="1363" w:type="dxa"/>
            <w:tcBorders>
              <w:top w:val="single" w:color="auto" w:sz="8" w:space="0"/>
              <w:left w:val="single" w:color="auto" w:sz="8" w:space="0"/>
              <w:bottom w:val="single" w:color="auto" w:sz="8" w:space="0"/>
              <w:right w:val="single" w:color="auto" w:sz="8" w:space="0"/>
            </w:tcBorders>
            <w:vAlign w:val="center"/>
          </w:tcPr>
          <w:p w14:paraId="3AABCB2C">
            <w:pPr>
              <w:widowControl/>
              <w:adjustRightInd w:val="0"/>
              <w:snapToGrid w:val="0"/>
              <w:jc w:val="center"/>
              <w:rPr>
                <w:kern w:val="0"/>
                <w:sz w:val="21"/>
                <w:szCs w:val="21"/>
              </w:rPr>
            </w:pPr>
            <w:r>
              <w:rPr>
                <w:rFonts w:hint="eastAsia"/>
                <w:kern w:val="0"/>
                <w:sz w:val="21"/>
                <w:szCs w:val="21"/>
              </w:rPr>
              <w:t>新-疆鄯库公路投资发展有限责任公司</w:t>
            </w:r>
          </w:p>
        </w:tc>
        <w:tc>
          <w:tcPr>
            <w:tcW w:w="1363" w:type="dxa"/>
            <w:tcBorders>
              <w:top w:val="single" w:color="auto" w:sz="8" w:space="0"/>
              <w:left w:val="single" w:color="auto" w:sz="8" w:space="0"/>
              <w:bottom w:val="single" w:color="auto" w:sz="8" w:space="0"/>
              <w:right w:val="single" w:color="auto" w:sz="8" w:space="0"/>
            </w:tcBorders>
            <w:vAlign w:val="center"/>
          </w:tcPr>
          <w:p w14:paraId="6B9E2B6D">
            <w:pPr>
              <w:widowControl/>
              <w:adjustRightInd w:val="0"/>
              <w:snapToGrid w:val="0"/>
              <w:jc w:val="center"/>
              <w:rPr>
                <w:kern w:val="0"/>
                <w:sz w:val="21"/>
                <w:szCs w:val="21"/>
              </w:rPr>
            </w:pPr>
            <w:r>
              <w:rPr>
                <w:rFonts w:hint="eastAsia"/>
                <w:kern w:val="0"/>
                <w:sz w:val="21"/>
                <w:szCs w:val="21"/>
              </w:rPr>
              <w:t>2024年12月24日</w:t>
            </w:r>
          </w:p>
        </w:tc>
        <w:tc>
          <w:tcPr>
            <w:tcW w:w="1342" w:type="dxa"/>
            <w:tcBorders>
              <w:top w:val="single" w:color="auto" w:sz="8" w:space="0"/>
              <w:left w:val="single" w:color="auto" w:sz="8" w:space="0"/>
              <w:bottom w:val="single" w:color="auto" w:sz="8" w:space="0"/>
              <w:right w:val="single" w:color="auto" w:sz="8" w:space="0"/>
            </w:tcBorders>
            <w:vAlign w:val="center"/>
          </w:tcPr>
          <w:p w14:paraId="2DF4E9A3">
            <w:pPr>
              <w:widowControl/>
              <w:adjustRightInd w:val="0"/>
              <w:snapToGrid w:val="0"/>
              <w:jc w:val="center"/>
              <w:rPr>
                <w:kern w:val="0"/>
                <w:sz w:val="21"/>
                <w:szCs w:val="21"/>
              </w:rPr>
            </w:pPr>
            <w:r>
              <w:rPr>
                <w:rFonts w:hint="eastAsia"/>
                <w:kern w:val="0"/>
                <w:sz w:val="21"/>
                <w:szCs w:val="21"/>
              </w:rPr>
              <w:t>2935.4212万元</w:t>
            </w:r>
          </w:p>
        </w:tc>
      </w:tr>
      <w:tr w14:paraId="1D2D7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5058404C">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64A78085">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08FA5127">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0607E8B0">
            <w:pPr>
              <w:widowControl/>
              <w:adjustRightInd w:val="0"/>
              <w:snapToGrid w:val="0"/>
              <w:jc w:val="center"/>
              <w:rPr>
                <w:kern w:val="0"/>
                <w:sz w:val="21"/>
                <w:szCs w:val="21"/>
              </w:rPr>
            </w:pPr>
            <w:r>
              <w:rPr>
                <w:rFonts w:hint="eastAsia"/>
                <w:kern w:val="0"/>
                <w:sz w:val="21"/>
                <w:szCs w:val="21"/>
              </w:rPr>
              <w:t>京津塘高速公路（天津段）改扩建工程</w:t>
            </w:r>
          </w:p>
        </w:tc>
        <w:tc>
          <w:tcPr>
            <w:tcW w:w="1363" w:type="dxa"/>
            <w:tcBorders>
              <w:top w:val="single" w:color="auto" w:sz="8" w:space="0"/>
              <w:left w:val="single" w:color="auto" w:sz="8" w:space="0"/>
              <w:bottom w:val="single" w:color="auto" w:sz="8" w:space="0"/>
              <w:right w:val="single" w:color="auto" w:sz="8" w:space="0"/>
            </w:tcBorders>
            <w:vAlign w:val="center"/>
          </w:tcPr>
          <w:p w14:paraId="78765F28">
            <w:pPr>
              <w:widowControl/>
              <w:adjustRightInd w:val="0"/>
              <w:snapToGrid w:val="0"/>
              <w:jc w:val="center"/>
              <w:rPr>
                <w:kern w:val="0"/>
                <w:sz w:val="21"/>
                <w:szCs w:val="21"/>
              </w:rPr>
            </w:pPr>
            <w:r>
              <w:rPr>
                <w:rFonts w:hint="eastAsia"/>
                <w:kern w:val="0"/>
                <w:sz w:val="21"/>
                <w:szCs w:val="21"/>
              </w:rPr>
              <w:t>招商局公路网络科技控股股份有限公司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702D7CB6">
            <w:pPr>
              <w:widowControl/>
              <w:adjustRightInd w:val="0"/>
              <w:snapToGrid w:val="0"/>
              <w:jc w:val="center"/>
              <w:rPr>
                <w:kern w:val="0"/>
                <w:sz w:val="21"/>
                <w:szCs w:val="21"/>
              </w:rPr>
            </w:pPr>
            <w:r>
              <w:rPr>
                <w:rFonts w:hint="eastAsia"/>
                <w:kern w:val="0"/>
                <w:sz w:val="21"/>
                <w:szCs w:val="21"/>
              </w:rPr>
              <w:t>2023年10月31日</w:t>
            </w:r>
          </w:p>
        </w:tc>
        <w:tc>
          <w:tcPr>
            <w:tcW w:w="1342" w:type="dxa"/>
            <w:tcBorders>
              <w:top w:val="single" w:color="auto" w:sz="8" w:space="0"/>
              <w:left w:val="single" w:color="auto" w:sz="8" w:space="0"/>
              <w:bottom w:val="single" w:color="auto" w:sz="8" w:space="0"/>
              <w:right w:val="single" w:color="auto" w:sz="8" w:space="0"/>
            </w:tcBorders>
            <w:vAlign w:val="center"/>
          </w:tcPr>
          <w:p w14:paraId="1C1643A3">
            <w:pPr>
              <w:widowControl/>
              <w:adjustRightInd w:val="0"/>
              <w:snapToGrid w:val="0"/>
              <w:jc w:val="center"/>
              <w:rPr>
                <w:kern w:val="0"/>
                <w:sz w:val="21"/>
                <w:szCs w:val="21"/>
              </w:rPr>
            </w:pPr>
            <w:r>
              <w:rPr>
                <w:rFonts w:hint="eastAsia"/>
                <w:kern w:val="0"/>
                <w:sz w:val="21"/>
                <w:szCs w:val="21"/>
              </w:rPr>
              <w:t>6022.4922万元</w:t>
            </w:r>
          </w:p>
        </w:tc>
      </w:tr>
      <w:tr w14:paraId="3081E3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14F49506">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0605CA8B">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2737F54A">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28C9D39A">
            <w:pPr>
              <w:widowControl/>
              <w:adjustRightInd w:val="0"/>
              <w:snapToGrid w:val="0"/>
              <w:jc w:val="center"/>
              <w:rPr>
                <w:kern w:val="0"/>
                <w:sz w:val="21"/>
                <w:szCs w:val="21"/>
              </w:rPr>
            </w:pPr>
            <w:r>
              <w:rPr>
                <w:rFonts w:hint="eastAsia"/>
                <w:kern w:val="0"/>
                <w:sz w:val="21"/>
                <w:szCs w:val="21"/>
              </w:rPr>
              <w:t>垫江至丰都至武隆高速公路,G85银昆高速、G93成渝地区环线高速重庆高新区至荣昌区（川渝界）段改扩建工程</w:t>
            </w:r>
          </w:p>
        </w:tc>
        <w:tc>
          <w:tcPr>
            <w:tcW w:w="1363" w:type="dxa"/>
            <w:tcBorders>
              <w:top w:val="single" w:color="auto" w:sz="8" w:space="0"/>
              <w:left w:val="single" w:color="auto" w:sz="8" w:space="0"/>
              <w:bottom w:val="single" w:color="auto" w:sz="8" w:space="0"/>
              <w:right w:val="single" w:color="auto" w:sz="8" w:space="0"/>
            </w:tcBorders>
            <w:vAlign w:val="center"/>
          </w:tcPr>
          <w:p w14:paraId="61C78BDE">
            <w:pPr>
              <w:widowControl/>
              <w:adjustRightInd w:val="0"/>
              <w:snapToGrid w:val="0"/>
              <w:jc w:val="center"/>
              <w:rPr>
                <w:kern w:val="0"/>
                <w:sz w:val="21"/>
                <w:szCs w:val="21"/>
              </w:rPr>
            </w:pPr>
            <w:r>
              <w:rPr>
                <w:rFonts w:hint="eastAsia"/>
                <w:kern w:val="0"/>
                <w:sz w:val="21"/>
                <w:szCs w:val="21"/>
              </w:rPr>
              <w:t>重庆成渝垫丰武高速公路有限公司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3F4DA415">
            <w:pPr>
              <w:widowControl/>
              <w:adjustRightInd w:val="0"/>
              <w:snapToGrid w:val="0"/>
              <w:jc w:val="center"/>
              <w:rPr>
                <w:kern w:val="0"/>
                <w:sz w:val="21"/>
                <w:szCs w:val="21"/>
              </w:rPr>
            </w:pPr>
            <w:r>
              <w:rPr>
                <w:rFonts w:hint="eastAsia"/>
                <w:kern w:val="0"/>
                <w:sz w:val="21"/>
                <w:szCs w:val="21"/>
              </w:rPr>
              <w:t>2024年4月19日</w:t>
            </w:r>
          </w:p>
        </w:tc>
        <w:tc>
          <w:tcPr>
            <w:tcW w:w="1342" w:type="dxa"/>
            <w:tcBorders>
              <w:top w:val="single" w:color="auto" w:sz="8" w:space="0"/>
              <w:left w:val="single" w:color="auto" w:sz="8" w:space="0"/>
              <w:bottom w:val="single" w:color="auto" w:sz="8" w:space="0"/>
              <w:right w:val="single" w:color="auto" w:sz="8" w:space="0"/>
            </w:tcBorders>
            <w:vAlign w:val="center"/>
          </w:tcPr>
          <w:p w14:paraId="209C8AB4">
            <w:pPr>
              <w:widowControl/>
              <w:adjustRightInd w:val="0"/>
              <w:snapToGrid w:val="0"/>
              <w:jc w:val="center"/>
              <w:rPr>
                <w:kern w:val="0"/>
                <w:sz w:val="21"/>
                <w:szCs w:val="21"/>
              </w:rPr>
            </w:pPr>
            <w:r>
              <w:rPr>
                <w:rFonts w:hint="eastAsia"/>
                <w:kern w:val="0"/>
                <w:sz w:val="21"/>
                <w:szCs w:val="21"/>
              </w:rPr>
              <w:t>9138万元</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23D58B85">
            <w:pPr>
              <w:widowControl/>
              <w:adjustRightInd w:val="0"/>
              <w:snapToGrid w:val="0"/>
              <w:jc w:val="center"/>
              <w:rPr>
                <w:kern w:val="0"/>
                <w:sz w:val="21"/>
                <w:szCs w:val="21"/>
              </w:rPr>
            </w:pPr>
            <w:r>
              <w:rPr>
                <w:rFonts w:hint="eastAsia"/>
                <w:kern w:val="0"/>
                <w:sz w:val="21"/>
                <w:szCs w:val="21"/>
              </w:rPr>
              <w:t>3</w:t>
            </w:r>
          </w:p>
        </w:tc>
        <w:tc>
          <w:tcPr>
            <w:tcW w:w="1815" w:type="dxa"/>
            <w:vMerge w:val="restart"/>
            <w:tcBorders>
              <w:top w:val="single" w:color="auto" w:sz="8" w:space="0"/>
              <w:left w:val="single" w:color="auto" w:sz="8" w:space="0"/>
              <w:right w:val="single" w:color="auto" w:sz="8" w:space="0"/>
            </w:tcBorders>
            <w:vAlign w:val="center"/>
          </w:tcPr>
          <w:p w14:paraId="51C8DCB1">
            <w:pPr>
              <w:widowControl/>
              <w:adjustRightInd w:val="0"/>
              <w:snapToGrid w:val="0"/>
              <w:jc w:val="center"/>
              <w:rPr>
                <w:kern w:val="0"/>
                <w:sz w:val="21"/>
                <w:szCs w:val="21"/>
              </w:rPr>
            </w:pPr>
            <w:r>
              <w:rPr>
                <w:rFonts w:hint="eastAsia"/>
                <w:kern w:val="0"/>
                <w:sz w:val="21"/>
                <w:szCs w:val="21"/>
              </w:rPr>
              <w:t>苏交科集团股份有限公司</w:t>
            </w:r>
          </w:p>
        </w:tc>
        <w:tc>
          <w:tcPr>
            <w:tcW w:w="1153" w:type="dxa"/>
            <w:vMerge w:val="restart"/>
            <w:tcBorders>
              <w:top w:val="single" w:color="auto" w:sz="8" w:space="0"/>
              <w:left w:val="single" w:color="auto" w:sz="8" w:space="0"/>
              <w:right w:val="single" w:color="auto" w:sz="8" w:space="0"/>
            </w:tcBorders>
            <w:vAlign w:val="center"/>
          </w:tcPr>
          <w:p w14:paraId="52563180">
            <w:pPr>
              <w:widowControl/>
              <w:adjustRightInd w:val="0"/>
              <w:snapToGrid w:val="0"/>
              <w:jc w:val="center"/>
              <w:rPr>
                <w:kern w:val="0"/>
                <w:sz w:val="21"/>
                <w:szCs w:val="21"/>
              </w:rPr>
            </w:pPr>
            <w:r>
              <w:rPr>
                <w:rFonts w:hint="eastAsia"/>
                <w:kern w:val="0"/>
                <w:sz w:val="21"/>
                <w:szCs w:val="21"/>
              </w:rPr>
              <w:t>彭涛</w:t>
            </w:r>
          </w:p>
        </w:tc>
        <w:tc>
          <w:tcPr>
            <w:tcW w:w="1838" w:type="dxa"/>
            <w:tcBorders>
              <w:top w:val="single" w:color="auto" w:sz="8" w:space="0"/>
              <w:left w:val="single" w:color="auto" w:sz="8" w:space="0"/>
              <w:bottom w:val="single" w:color="auto" w:sz="8" w:space="0"/>
              <w:right w:val="single" w:color="auto" w:sz="8" w:space="0"/>
            </w:tcBorders>
            <w:vAlign w:val="center"/>
          </w:tcPr>
          <w:p w14:paraId="4FB5E094">
            <w:pPr>
              <w:widowControl/>
              <w:adjustRightInd w:val="0"/>
              <w:snapToGrid w:val="0"/>
              <w:jc w:val="center"/>
              <w:rPr>
                <w:kern w:val="0"/>
                <w:sz w:val="21"/>
                <w:szCs w:val="21"/>
              </w:rPr>
            </w:pPr>
            <w:r>
              <w:rPr>
                <w:rFonts w:hint="eastAsia"/>
                <w:kern w:val="0"/>
                <w:sz w:val="21"/>
                <w:szCs w:val="21"/>
              </w:rPr>
              <w:t>焦作至唐河高速公路汝州至方城段勘察设计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0F7568E2">
            <w:pPr>
              <w:widowControl/>
              <w:adjustRightInd w:val="0"/>
              <w:snapToGrid w:val="0"/>
              <w:jc w:val="center"/>
              <w:rPr>
                <w:kern w:val="0"/>
                <w:sz w:val="21"/>
                <w:szCs w:val="21"/>
              </w:rPr>
            </w:pPr>
            <w:r>
              <w:rPr>
                <w:rFonts w:hint="eastAsia"/>
                <w:kern w:val="0"/>
                <w:sz w:val="21"/>
                <w:szCs w:val="21"/>
              </w:rPr>
              <w:t>河南交投平宛高速公路有限公司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264554C9">
            <w:pPr>
              <w:widowControl/>
              <w:adjustRightInd w:val="0"/>
              <w:snapToGrid w:val="0"/>
              <w:jc w:val="center"/>
              <w:rPr>
                <w:kern w:val="0"/>
                <w:sz w:val="21"/>
                <w:szCs w:val="21"/>
              </w:rPr>
            </w:pPr>
            <w:r>
              <w:rPr>
                <w:rFonts w:hint="eastAsia"/>
                <w:kern w:val="0"/>
                <w:sz w:val="21"/>
                <w:szCs w:val="21"/>
              </w:rPr>
              <w:t>2022年3月22日</w:t>
            </w:r>
          </w:p>
        </w:tc>
        <w:tc>
          <w:tcPr>
            <w:tcW w:w="1342" w:type="dxa"/>
            <w:tcBorders>
              <w:top w:val="single" w:color="auto" w:sz="8" w:space="0"/>
              <w:left w:val="single" w:color="auto" w:sz="8" w:space="0"/>
              <w:bottom w:val="single" w:color="auto" w:sz="8" w:space="0"/>
              <w:right w:val="single" w:color="auto" w:sz="8" w:space="0"/>
            </w:tcBorders>
            <w:vAlign w:val="center"/>
          </w:tcPr>
          <w:p w14:paraId="4CD25CB7">
            <w:pPr>
              <w:widowControl/>
              <w:adjustRightInd w:val="0"/>
              <w:snapToGrid w:val="0"/>
              <w:jc w:val="center"/>
              <w:rPr>
                <w:kern w:val="0"/>
                <w:sz w:val="21"/>
                <w:szCs w:val="21"/>
              </w:rPr>
            </w:pPr>
            <w:r>
              <w:rPr>
                <w:rFonts w:hint="eastAsia"/>
                <w:kern w:val="0"/>
                <w:sz w:val="21"/>
                <w:szCs w:val="21"/>
              </w:rPr>
              <w:t>7682.2703万元</w:t>
            </w:r>
          </w:p>
        </w:tc>
      </w:tr>
      <w:tr w14:paraId="39C6C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top w:val="single" w:color="auto" w:sz="8" w:space="0"/>
              <w:left w:val="single" w:color="auto" w:sz="8" w:space="0"/>
              <w:right w:val="single" w:color="auto" w:sz="8" w:space="0"/>
            </w:tcBorders>
            <w:vAlign w:val="center"/>
          </w:tcPr>
          <w:p w14:paraId="686F2A6D">
            <w:pPr>
              <w:widowControl/>
              <w:adjustRightInd w:val="0"/>
              <w:snapToGrid w:val="0"/>
              <w:jc w:val="center"/>
              <w:rPr>
                <w:rFonts w:hint="eastAsia"/>
                <w:kern w:val="0"/>
                <w:sz w:val="21"/>
                <w:szCs w:val="21"/>
              </w:rPr>
            </w:pPr>
          </w:p>
        </w:tc>
        <w:tc>
          <w:tcPr>
            <w:tcW w:w="1815" w:type="dxa"/>
            <w:vMerge w:val="continue"/>
            <w:tcBorders>
              <w:top w:val="single" w:color="auto" w:sz="8" w:space="0"/>
              <w:left w:val="single" w:color="auto" w:sz="8" w:space="0"/>
              <w:right w:val="single" w:color="auto" w:sz="8" w:space="0"/>
            </w:tcBorders>
            <w:vAlign w:val="center"/>
          </w:tcPr>
          <w:p w14:paraId="0BBB8346">
            <w:pPr>
              <w:widowControl/>
              <w:adjustRightInd w:val="0"/>
              <w:snapToGrid w:val="0"/>
              <w:jc w:val="center"/>
              <w:rPr>
                <w:rFonts w:hint="eastAsia"/>
                <w:kern w:val="0"/>
                <w:sz w:val="21"/>
                <w:szCs w:val="21"/>
              </w:rPr>
            </w:pPr>
          </w:p>
        </w:tc>
        <w:tc>
          <w:tcPr>
            <w:tcW w:w="1153" w:type="dxa"/>
            <w:vMerge w:val="continue"/>
            <w:tcBorders>
              <w:top w:val="single" w:color="auto" w:sz="8" w:space="0"/>
              <w:left w:val="single" w:color="auto" w:sz="8" w:space="0"/>
              <w:right w:val="single" w:color="auto" w:sz="8" w:space="0"/>
            </w:tcBorders>
            <w:vAlign w:val="center"/>
          </w:tcPr>
          <w:p w14:paraId="33A7C895">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46C6BFCA">
            <w:pPr>
              <w:widowControl/>
              <w:adjustRightInd w:val="0"/>
              <w:snapToGrid w:val="0"/>
              <w:jc w:val="center"/>
              <w:rPr>
                <w:kern w:val="0"/>
                <w:sz w:val="21"/>
                <w:szCs w:val="21"/>
              </w:rPr>
            </w:pPr>
            <w:r>
              <w:rPr>
                <w:rFonts w:hint="eastAsia"/>
                <w:kern w:val="0"/>
                <w:sz w:val="21"/>
                <w:szCs w:val="21"/>
              </w:rPr>
              <w:t>南京至滁州高速公路江苏段建设工程勘察设计及设计咨询项目NC-SJ标段</w:t>
            </w:r>
          </w:p>
        </w:tc>
        <w:tc>
          <w:tcPr>
            <w:tcW w:w="1363" w:type="dxa"/>
            <w:tcBorders>
              <w:top w:val="single" w:color="auto" w:sz="8" w:space="0"/>
              <w:left w:val="single" w:color="auto" w:sz="8" w:space="0"/>
              <w:bottom w:val="single" w:color="auto" w:sz="8" w:space="0"/>
              <w:right w:val="single" w:color="auto" w:sz="8" w:space="0"/>
            </w:tcBorders>
            <w:vAlign w:val="center"/>
          </w:tcPr>
          <w:p w14:paraId="51B8830C">
            <w:pPr>
              <w:widowControl/>
              <w:adjustRightInd w:val="0"/>
              <w:snapToGrid w:val="0"/>
              <w:jc w:val="center"/>
              <w:rPr>
                <w:kern w:val="0"/>
                <w:sz w:val="21"/>
                <w:szCs w:val="21"/>
              </w:rPr>
            </w:pPr>
            <w:r>
              <w:rPr>
                <w:rFonts w:hint="eastAsia"/>
                <w:kern w:val="0"/>
                <w:sz w:val="21"/>
                <w:szCs w:val="21"/>
              </w:rPr>
              <w:t>南京市交通运输局</w:t>
            </w:r>
          </w:p>
        </w:tc>
        <w:tc>
          <w:tcPr>
            <w:tcW w:w="1363" w:type="dxa"/>
            <w:tcBorders>
              <w:top w:val="single" w:color="auto" w:sz="8" w:space="0"/>
              <w:left w:val="single" w:color="auto" w:sz="8" w:space="0"/>
              <w:bottom w:val="single" w:color="auto" w:sz="8" w:space="0"/>
              <w:right w:val="single" w:color="auto" w:sz="8" w:space="0"/>
            </w:tcBorders>
            <w:vAlign w:val="center"/>
          </w:tcPr>
          <w:p w14:paraId="2E8834F5">
            <w:pPr>
              <w:widowControl/>
              <w:adjustRightInd w:val="0"/>
              <w:snapToGrid w:val="0"/>
              <w:jc w:val="center"/>
              <w:rPr>
                <w:kern w:val="0"/>
                <w:sz w:val="21"/>
                <w:szCs w:val="21"/>
              </w:rPr>
            </w:pPr>
            <w:r>
              <w:rPr>
                <w:rFonts w:hint="eastAsia"/>
                <w:kern w:val="0"/>
                <w:sz w:val="21"/>
                <w:szCs w:val="21"/>
              </w:rPr>
              <w:t>2022年10月28日</w:t>
            </w:r>
          </w:p>
        </w:tc>
        <w:tc>
          <w:tcPr>
            <w:tcW w:w="1342" w:type="dxa"/>
            <w:tcBorders>
              <w:top w:val="single" w:color="auto" w:sz="8" w:space="0"/>
              <w:left w:val="single" w:color="auto" w:sz="8" w:space="0"/>
              <w:bottom w:val="single" w:color="auto" w:sz="8" w:space="0"/>
              <w:right w:val="single" w:color="auto" w:sz="8" w:space="0"/>
            </w:tcBorders>
            <w:vAlign w:val="center"/>
          </w:tcPr>
          <w:p w14:paraId="3A646D6D">
            <w:pPr>
              <w:widowControl/>
              <w:adjustRightInd w:val="0"/>
              <w:snapToGrid w:val="0"/>
              <w:jc w:val="center"/>
              <w:rPr>
                <w:kern w:val="0"/>
                <w:sz w:val="21"/>
                <w:szCs w:val="21"/>
              </w:rPr>
            </w:pPr>
            <w:r>
              <w:rPr>
                <w:rFonts w:hint="eastAsia"/>
                <w:kern w:val="0"/>
                <w:sz w:val="21"/>
                <w:szCs w:val="21"/>
              </w:rPr>
              <w:t>3038.0000万元</w:t>
            </w:r>
          </w:p>
        </w:tc>
      </w:tr>
      <w:tr w14:paraId="7ECEFC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4F11EA48">
            <w:pPr>
              <w:widowControl/>
              <w:adjustRightInd w:val="0"/>
              <w:snapToGrid w:val="0"/>
              <w:jc w:val="center"/>
              <w:rPr>
                <w:kern w:val="0"/>
                <w:sz w:val="21"/>
                <w:szCs w:val="21"/>
              </w:rPr>
            </w:pPr>
          </w:p>
        </w:tc>
        <w:tc>
          <w:tcPr>
            <w:tcW w:w="1815" w:type="dxa"/>
            <w:vMerge w:val="continue"/>
            <w:tcBorders>
              <w:left w:val="single" w:color="auto" w:sz="8" w:space="0"/>
              <w:right w:val="single" w:color="auto" w:sz="8" w:space="0"/>
            </w:tcBorders>
            <w:vAlign w:val="center"/>
          </w:tcPr>
          <w:p w14:paraId="7D55A5FE">
            <w:pPr>
              <w:widowControl/>
              <w:adjustRightInd w:val="0"/>
              <w:snapToGrid w:val="0"/>
              <w:jc w:val="center"/>
              <w:rPr>
                <w:kern w:val="0"/>
                <w:sz w:val="21"/>
                <w:szCs w:val="21"/>
              </w:rPr>
            </w:pPr>
          </w:p>
        </w:tc>
        <w:tc>
          <w:tcPr>
            <w:tcW w:w="1153" w:type="dxa"/>
            <w:vMerge w:val="continue"/>
            <w:tcBorders>
              <w:left w:val="single" w:color="auto" w:sz="8" w:space="0"/>
              <w:right w:val="single" w:color="auto" w:sz="8" w:space="0"/>
            </w:tcBorders>
            <w:vAlign w:val="center"/>
          </w:tcPr>
          <w:p w14:paraId="59CDF94F">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4DE2253D">
            <w:pPr>
              <w:widowControl/>
              <w:adjustRightInd w:val="0"/>
              <w:snapToGrid w:val="0"/>
              <w:jc w:val="center"/>
              <w:rPr>
                <w:kern w:val="0"/>
                <w:sz w:val="21"/>
                <w:szCs w:val="21"/>
              </w:rPr>
            </w:pPr>
            <w:r>
              <w:rPr>
                <w:rFonts w:hint="eastAsia"/>
                <w:kern w:val="0"/>
                <w:sz w:val="21"/>
                <w:szCs w:val="21"/>
              </w:rPr>
              <w:t>扬溧高速公路镇江南互通至丹徒枢纽段扩建工程施工图勘察设计项目 YLK-SJ-ZD1 标段</w:t>
            </w:r>
          </w:p>
        </w:tc>
        <w:tc>
          <w:tcPr>
            <w:tcW w:w="1363" w:type="dxa"/>
            <w:tcBorders>
              <w:top w:val="single" w:color="auto" w:sz="8" w:space="0"/>
              <w:left w:val="single" w:color="auto" w:sz="8" w:space="0"/>
              <w:bottom w:val="single" w:color="auto" w:sz="8" w:space="0"/>
              <w:right w:val="single" w:color="auto" w:sz="8" w:space="0"/>
            </w:tcBorders>
            <w:vAlign w:val="center"/>
          </w:tcPr>
          <w:p w14:paraId="77BB7152">
            <w:pPr>
              <w:widowControl/>
              <w:adjustRightInd w:val="0"/>
              <w:snapToGrid w:val="0"/>
              <w:jc w:val="center"/>
              <w:rPr>
                <w:kern w:val="0"/>
                <w:sz w:val="21"/>
                <w:szCs w:val="21"/>
              </w:rPr>
            </w:pPr>
            <w:r>
              <w:rPr>
                <w:rFonts w:hint="eastAsia"/>
                <w:kern w:val="0"/>
                <w:sz w:val="21"/>
                <w:szCs w:val="21"/>
              </w:rPr>
              <w:t>江苏省交通工程建设局</w:t>
            </w:r>
          </w:p>
        </w:tc>
        <w:tc>
          <w:tcPr>
            <w:tcW w:w="1363" w:type="dxa"/>
            <w:tcBorders>
              <w:top w:val="single" w:color="auto" w:sz="8" w:space="0"/>
              <w:left w:val="single" w:color="auto" w:sz="8" w:space="0"/>
              <w:bottom w:val="single" w:color="auto" w:sz="8" w:space="0"/>
              <w:right w:val="single" w:color="auto" w:sz="8" w:space="0"/>
            </w:tcBorders>
            <w:vAlign w:val="center"/>
          </w:tcPr>
          <w:p w14:paraId="6CF740A9">
            <w:pPr>
              <w:widowControl/>
              <w:adjustRightInd w:val="0"/>
              <w:snapToGrid w:val="0"/>
              <w:jc w:val="center"/>
              <w:rPr>
                <w:kern w:val="0"/>
                <w:sz w:val="21"/>
                <w:szCs w:val="21"/>
              </w:rPr>
            </w:pPr>
            <w:r>
              <w:rPr>
                <w:rFonts w:hint="eastAsia"/>
                <w:kern w:val="0"/>
                <w:sz w:val="21"/>
                <w:szCs w:val="21"/>
              </w:rPr>
              <w:t>2023年8月4日</w:t>
            </w:r>
          </w:p>
        </w:tc>
        <w:tc>
          <w:tcPr>
            <w:tcW w:w="1342" w:type="dxa"/>
            <w:tcBorders>
              <w:top w:val="single" w:color="auto" w:sz="8" w:space="0"/>
              <w:left w:val="single" w:color="auto" w:sz="8" w:space="0"/>
              <w:bottom w:val="single" w:color="auto" w:sz="8" w:space="0"/>
              <w:right w:val="single" w:color="auto" w:sz="8" w:space="0"/>
            </w:tcBorders>
            <w:vAlign w:val="center"/>
          </w:tcPr>
          <w:p w14:paraId="6478868F">
            <w:pPr>
              <w:widowControl/>
              <w:adjustRightInd w:val="0"/>
              <w:snapToGrid w:val="0"/>
              <w:jc w:val="center"/>
              <w:rPr>
                <w:kern w:val="0"/>
                <w:sz w:val="21"/>
                <w:szCs w:val="21"/>
              </w:rPr>
            </w:pPr>
            <w:r>
              <w:rPr>
                <w:rFonts w:hint="eastAsia"/>
                <w:kern w:val="0"/>
                <w:sz w:val="21"/>
                <w:szCs w:val="21"/>
              </w:rPr>
              <w:t>1684.5000 万元</w:t>
            </w:r>
          </w:p>
        </w:tc>
      </w:tr>
    </w:tbl>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5.（1）所有投标人技术建议书部分（暗标）得分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7FD3BE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kern w:val="0"/>
                <w:sz w:val="21"/>
                <w:szCs w:val="21"/>
              </w:rPr>
            </w:pPr>
            <w:r>
              <w:rPr>
                <w:kern w:val="0"/>
                <w:sz w:val="21"/>
                <w:szCs w:val="21"/>
              </w:rPr>
              <w:t>评委E</w:t>
            </w:r>
          </w:p>
        </w:tc>
      </w:tr>
      <w:tr w14:paraId="0535F8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7BF5F8BF">
            <w:pPr>
              <w:widowControl/>
              <w:adjustRightInd w:val="0"/>
              <w:snapToGrid w:val="0"/>
              <w:jc w:val="center"/>
              <w:rPr>
                <w:kern w:val="0"/>
                <w:sz w:val="21"/>
                <w:szCs w:val="21"/>
              </w:rPr>
            </w:pPr>
            <w:r>
              <w:rPr>
                <w:rFonts w:hint="eastAsia"/>
                <w:kern w:val="0"/>
                <w:sz w:val="21"/>
                <w:szCs w:val="21"/>
              </w:rPr>
              <w:t>中交第一公路勘察设计研究院有限公司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eastAsia"/>
                <w:kern w:val="0"/>
                <w:sz w:val="21"/>
                <w:szCs w:val="21"/>
              </w:rPr>
            </w:pPr>
            <w:r>
              <w:rPr>
                <w:kern w:val="0"/>
                <w:sz w:val="21"/>
                <w:szCs w:val="21"/>
              </w:rPr>
              <w:t>37.4</w:t>
            </w:r>
            <w:r>
              <w:rPr>
                <w:rFonts w:hint="eastAsia"/>
                <w:kern w:val="0"/>
                <w:sz w:val="21"/>
                <w:szCs w:val="21"/>
              </w:rPr>
              <w:t>0</w:t>
            </w:r>
          </w:p>
        </w:tc>
        <w:tc>
          <w:tcPr>
            <w:tcW w:w="1128"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kern w:val="0"/>
                <w:sz w:val="21"/>
                <w:szCs w:val="21"/>
              </w:rPr>
            </w:pPr>
            <w:r>
              <w:rPr>
                <w:kern w:val="0"/>
                <w:sz w:val="21"/>
                <w:szCs w:val="21"/>
              </w:rPr>
              <w:t>36.00</w:t>
            </w:r>
          </w:p>
        </w:tc>
        <w:tc>
          <w:tcPr>
            <w:tcW w:w="1129" w:type="dxa"/>
            <w:tcBorders>
              <w:top w:val="single" w:color="auto" w:sz="8" w:space="0"/>
              <w:left w:val="single" w:color="auto" w:sz="8" w:space="0"/>
              <w:bottom w:val="single" w:color="auto" w:sz="8" w:space="0"/>
              <w:right w:val="single" w:color="auto" w:sz="4" w:space="0"/>
            </w:tcBorders>
            <w:vAlign w:val="center"/>
          </w:tcPr>
          <w:p w14:paraId="1C615E9A">
            <w:pPr>
              <w:widowControl/>
              <w:adjustRightInd w:val="0"/>
              <w:snapToGrid w:val="0"/>
              <w:jc w:val="center"/>
              <w:rPr>
                <w:kern w:val="0"/>
                <w:sz w:val="21"/>
                <w:szCs w:val="21"/>
              </w:rPr>
            </w:pPr>
            <w:r>
              <w:rPr>
                <w:kern w:val="0"/>
                <w:sz w:val="21"/>
                <w:szCs w:val="21"/>
              </w:rPr>
              <w:t>34.30</w:t>
            </w:r>
          </w:p>
        </w:tc>
        <w:tc>
          <w:tcPr>
            <w:tcW w:w="1128"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kern w:val="0"/>
                <w:sz w:val="21"/>
                <w:szCs w:val="21"/>
              </w:rPr>
            </w:pPr>
            <w:r>
              <w:rPr>
                <w:kern w:val="0"/>
                <w:sz w:val="21"/>
                <w:szCs w:val="21"/>
              </w:rPr>
              <w:t>33.4</w:t>
            </w:r>
            <w:r>
              <w:rPr>
                <w:rFonts w:hint="eastAsia"/>
                <w:kern w:val="0"/>
                <w:sz w:val="21"/>
                <w:szCs w:val="21"/>
              </w:rPr>
              <w:t>0</w:t>
            </w:r>
          </w:p>
        </w:tc>
        <w:tc>
          <w:tcPr>
            <w:tcW w:w="1129" w:type="dxa"/>
            <w:tcBorders>
              <w:top w:val="single" w:color="auto" w:sz="8" w:space="0"/>
              <w:left w:val="single" w:color="auto" w:sz="8" w:space="0"/>
              <w:bottom w:val="single" w:color="auto" w:sz="8" w:space="0"/>
              <w:right w:val="single" w:color="auto" w:sz="8" w:space="0"/>
            </w:tcBorders>
            <w:vAlign w:val="center"/>
          </w:tcPr>
          <w:p w14:paraId="6BE9D8FB">
            <w:pPr>
              <w:widowControl/>
              <w:adjustRightInd w:val="0"/>
              <w:snapToGrid w:val="0"/>
              <w:jc w:val="center"/>
              <w:rPr>
                <w:kern w:val="0"/>
                <w:sz w:val="21"/>
                <w:szCs w:val="21"/>
              </w:rPr>
            </w:pPr>
            <w:r>
              <w:rPr>
                <w:kern w:val="0"/>
                <w:sz w:val="21"/>
                <w:szCs w:val="21"/>
              </w:rPr>
              <w:t>36.10</w:t>
            </w:r>
          </w:p>
        </w:tc>
      </w:tr>
      <w:tr w14:paraId="14AA69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1C3CD0E6">
            <w:pPr>
              <w:widowControl/>
              <w:adjustRightInd w:val="0"/>
              <w:snapToGrid w:val="0"/>
              <w:jc w:val="center"/>
              <w:rPr>
                <w:kern w:val="0"/>
                <w:sz w:val="21"/>
                <w:szCs w:val="21"/>
              </w:rPr>
            </w:pPr>
            <w:r>
              <w:rPr>
                <w:rFonts w:hint="eastAsia"/>
                <w:kern w:val="0"/>
                <w:sz w:val="21"/>
                <w:szCs w:val="21"/>
              </w:rPr>
              <w:t>招商局重庆交通科研设计院有限公司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426D9C0">
            <w:pPr>
              <w:widowControl/>
              <w:adjustRightInd w:val="0"/>
              <w:snapToGrid w:val="0"/>
              <w:jc w:val="center"/>
              <w:rPr>
                <w:kern w:val="0"/>
                <w:sz w:val="21"/>
                <w:szCs w:val="21"/>
              </w:rPr>
            </w:pPr>
            <w:r>
              <w:rPr>
                <w:kern w:val="0"/>
                <w:sz w:val="21"/>
                <w:szCs w:val="21"/>
              </w:rPr>
              <w:t>36.60</w:t>
            </w:r>
          </w:p>
        </w:tc>
        <w:tc>
          <w:tcPr>
            <w:tcW w:w="1128" w:type="dxa"/>
            <w:tcBorders>
              <w:top w:val="single" w:color="auto" w:sz="8" w:space="0"/>
              <w:left w:val="single" w:color="auto" w:sz="4" w:space="0"/>
              <w:bottom w:val="single" w:color="auto" w:sz="8" w:space="0"/>
              <w:right w:val="single" w:color="auto" w:sz="8" w:space="0"/>
            </w:tcBorders>
            <w:vAlign w:val="center"/>
          </w:tcPr>
          <w:p w14:paraId="0192E45A">
            <w:pPr>
              <w:widowControl/>
              <w:adjustRightInd w:val="0"/>
              <w:snapToGrid w:val="0"/>
              <w:jc w:val="center"/>
              <w:rPr>
                <w:rFonts w:hint="eastAsia"/>
                <w:kern w:val="0"/>
                <w:sz w:val="21"/>
                <w:szCs w:val="21"/>
              </w:rPr>
            </w:pPr>
            <w:r>
              <w:rPr>
                <w:kern w:val="0"/>
                <w:sz w:val="21"/>
                <w:szCs w:val="21"/>
              </w:rPr>
              <w:t>32.9</w:t>
            </w:r>
            <w:r>
              <w:rPr>
                <w:rFonts w:hint="eastAsia"/>
                <w:kern w:val="0"/>
                <w:sz w:val="21"/>
                <w:szCs w:val="21"/>
              </w:rPr>
              <w:t>0</w:t>
            </w:r>
          </w:p>
        </w:tc>
        <w:tc>
          <w:tcPr>
            <w:tcW w:w="1129" w:type="dxa"/>
            <w:tcBorders>
              <w:top w:val="single" w:color="auto" w:sz="8" w:space="0"/>
              <w:left w:val="single" w:color="auto" w:sz="8" w:space="0"/>
              <w:bottom w:val="single" w:color="auto" w:sz="8" w:space="0"/>
              <w:right w:val="single" w:color="auto" w:sz="4" w:space="0"/>
            </w:tcBorders>
            <w:vAlign w:val="center"/>
          </w:tcPr>
          <w:p w14:paraId="417C958F">
            <w:pPr>
              <w:widowControl/>
              <w:adjustRightInd w:val="0"/>
              <w:snapToGrid w:val="0"/>
              <w:jc w:val="center"/>
              <w:rPr>
                <w:kern w:val="0"/>
                <w:sz w:val="21"/>
                <w:szCs w:val="21"/>
              </w:rPr>
            </w:pPr>
            <w:r>
              <w:rPr>
                <w:kern w:val="0"/>
                <w:sz w:val="21"/>
                <w:szCs w:val="21"/>
              </w:rPr>
              <w:t>31.40</w:t>
            </w:r>
          </w:p>
        </w:tc>
        <w:tc>
          <w:tcPr>
            <w:tcW w:w="1128" w:type="dxa"/>
            <w:tcBorders>
              <w:top w:val="single" w:color="auto" w:sz="8" w:space="0"/>
              <w:left w:val="single" w:color="auto" w:sz="4" w:space="0"/>
              <w:bottom w:val="single" w:color="auto" w:sz="8" w:space="0"/>
              <w:right w:val="single" w:color="auto" w:sz="8" w:space="0"/>
            </w:tcBorders>
            <w:vAlign w:val="center"/>
          </w:tcPr>
          <w:p w14:paraId="7DA3A2AF">
            <w:pPr>
              <w:widowControl/>
              <w:adjustRightInd w:val="0"/>
              <w:snapToGrid w:val="0"/>
              <w:jc w:val="center"/>
              <w:rPr>
                <w:rFonts w:hint="eastAsia"/>
                <w:kern w:val="0"/>
                <w:sz w:val="21"/>
                <w:szCs w:val="21"/>
              </w:rPr>
            </w:pPr>
            <w:r>
              <w:rPr>
                <w:kern w:val="0"/>
                <w:sz w:val="21"/>
                <w:szCs w:val="21"/>
              </w:rPr>
              <w:t>32.7</w:t>
            </w:r>
            <w:r>
              <w:rPr>
                <w:rFonts w:hint="eastAsia"/>
                <w:kern w:val="0"/>
                <w:sz w:val="21"/>
                <w:szCs w:val="21"/>
              </w:rPr>
              <w:t>0</w:t>
            </w:r>
          </w:p>
        </w:tc>
        <w:tc>
          <w:tcPr>
            <w:tcW w:w="1129" w:type="dxa"/>
            <w:tcBorders>
              <w:top w:val="single" w:color="auto" w:sz="8" w:space="0"/>
              <w:left w:val="single" w:color="auto" w:sz="8" w:space="0"/>
              <w:bottom w:val="single" w:color="auto" w:sz="8" w:space="0"/>
              <w:right w:val="single" w:color="auto" w:sz="8" w:space="0"/>
            </w:tcBorders>
            <w:vAlign w:val="center"/>
          </w:tcPr>
          <w:p w14:paraId="305053C5">
            <w:pPr>
              <w:widowControl/>
              <w:adjustRightInd w:val="0"/>
              <w:snapToGrid w:val="0"/>
              <w:jc w:val="center"/>
              <w:rPr>
                <w:kern w:val="0"/>
                <w:sz w:val="21"/>
                <w:szCs w:val="21"/>
              </w:rPr>
            </w:pPr>
            <w:r>
              <w:rPr>
                <w:kern w:val="0"/>
                <w:sz w:val="21"/>
                <w:szCs w:val="21"/>
              </w:rPr>
              <w:t>35.20</w:t>
            </w:r>
          </w:p>
        </w:tc>
      </w:tr>
      <w:tr w14:paraId="340CC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1D25EF4">
            <w:pPr>
              <w:widowControl/>
              <w:adjustRightInd w:val="0"/>
              <w:snapToGrid w:val="0"/>
              <w:jc w:val="center"/>
              <w:rPr>
                <w:kern w:val="0"/>
                <w:sz w:val="21"/>
                <w:szCs w:val="21"/>
              </w:rPr>
            </w:pPr>
            <w:r>
              <w:rPr>
                <w:rFonts w:hint="eastAsia"/>
                <w:kern w:val="0"/>
                <w:sz w:val="21"/>
                <w:szCs w:val="21"/>
              </w:rPr>
              <w:t>天津市政工程设计研究总院有限公司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1E918CF6">
            <w:pPr>
              <w:widowControl/>
              <w:adjustRightInd w:val="0"/>
              <w:snapToGrid w:val="0"/>
              <w:jc w:val="center"/>
              <w:rPr>
                <w:kern w:val="0"/>
                <w:sz w:val="21"/>
                <w:szCs w:val="21"/>
              </w:rPr>
            </w:pPr>
            <w:r>
              <w:rPr>
                <w:kern w:val="0"/>
                <w:sz w:val="21"/>
                <w:szCs w:val="21"/>
              </w:rPr>
              <w:t>36.70</w:t>
            </w:r>
          </w:p>
        </w:tc>
        <w:tc>
          <w:tcPr>
            <w:tcW w:w="1128" w:type="dxa"/>
            <w:tcBorders>
              <w:top w:val="single" w:color="auto" w:sz="8" w:space="0"/>
              <w:left w:val="single" w:color="auto" w:sz="4" w:space="0"/>
              <w:bottom w:val="single" w:color="auto" w:sz="8" w:space="0"/>
              <w:right w:val="single" w:color="auto" w:sz="8" w:space="0"/>
            </w:tcBorders>
            <w:vAlign w:val="center"/>
          </w:tcPr>
          <w:p w14:paraId="450C58A5">
            <w:pPr>
              <w:widowControl/>
              <w:adjustRightInd w:val="0"/>
              <w:snapToGrid w:val="0"/>
              <w:jc w:val="center"/>
              <w:rPr>
                <w:kern w:val="0"/>
                <w:sz w:val="21"/>
                <w:szCs w:val="21"/>
              </w:rPr>
            </w:pPr>
            <w:r>
              <w:rPr>
                <w:kern w:val="0"/>
                <w:sz w:val="21"/>
                <w:szCs w:val="21"/>
              </w:rPr>
              <w:t>33.70</w:t>
            </w:r>
          </w:p>
        </w:tc>
        <w:tc>
          <w:tcPr>
            <w:tcW w:w="1129" w:type="dxa"/>
            <w:tcBorders>
              <w:top w:val="single" w:color="auto" w:sz="8" w:space="0"/>
              <w:left w:val="single" w:color="auto" w:sz="8" w:space="0"/>
              <w:bottom w:val="single" w:color="auto" w:sz="8" w:space="0"/>
              <w:right w:val="single" w:color="auto" w:sz="4" w:space="0"/>
            </w:tcBorders>
            <w:vAlign w:val="center"/>
          </w:tcPr>
          <w:p w14:paraId="50D9766F">
            <w:pPr>
              <w:widowControl/>
              <w:adjustRightInd w:val="0"/>
              <w:snapToGrid w:val="0"/>
              <w:jc w:val="center"/>
              <w:rPr>
                <w:kern w:val="0"/>
                <w:sz w:val="21"/>
                <w:szCs w:val="21"/>
              </w:rPr>
            </w:pPr>
            <w:r>
              <w:rPr>
                <w:kern w:val="0"/>
                <w:sz w:val="21"/>
                <w:szCs w:val="21"/>
              </w:rPr>
              <w:t>30.70</w:t>
            </w:r>
          </w:p>
        </w:tc>
        <w:tc>
          <w:tcPr>
            <w:tcW w:w="1128" w:type="dxa"/>
            <w:tcBorders>
              <w:top w:val="single" w:color="auto" w:sz="8" w:space="0"/>
              <w:left w:val="single" w:color="auto" w:sz="4" w:space="0"/>
              <w:bottom w:val="single" w:color="auto" w:sz="8" w:space="0"/>
              <w:right w:val="single" w:color="auto" w:sz="8" w:space="0"/>
            </w:tcBorders>
            <w:vAlign w:val="center"/>
          </w:tcPr>
          <w:p w14:paraId="1962F56D">
            <w:pPr>
              <w:widowControl/>
              <w:adjustRightInd w:val="0"/>
              <w:snapToGrid w:val="0"/>
              <w:jc w:val="center"/>
              <w:rPr>
                <w:kern w:val="0"/>
                <w:sz w:val="21"/>
                <w:szCs w:val="21"/>
              </w:rPr>
            </w:pPr>
            <w:r>
              <w:rPr>
                <w:kern w:val="0"/>
                <w:sz w:val="21"/>
                <w:szCs w:val="21"/>
              </w:rPr>
              <w:t>32.10</w:t>
            </w:r>
          </w:p>
        </w:tc>
        <w:tc>
          <w:tcPr>
            <w:tcW w:w="1129" w:type="dxa"/>
            <w:tcBorders>
              <w:top w:val="single" w:color="auto" w:sz="8" w:space="0"/>
              <w:left w:val="single" w:color="auto" w:sz="8" w:space="0"/>
              <w:bottom w:val="single" w:color="auto" w:sz="8" w:space="0"/>
              <w:right w:val="single" w:color="auto" w:sz="8" w:space="0"/>
            </w:tcBorders>
            <w:vAlign w:val="center"/>
          </w:tcPr>
          <w:p w14:paraId="43A535C6">
            <w:pPr>
              <w:widowControl/>
              <w:adjustRightInd w:val="0"/>
              <w:snapToGrid w:val="0"/>
              <w:jc w:val="center"/>
              <w:rPr>
                <w:kern w:val="0"/>
                <w:sz w:val="21"/>
                <w:szCs w:val="21"/>
              </w:rPr>
            </w:pPr>
            <w:r>
              <w:rPr>
                <w:kern w:val="0"/>
                <w:sz w:val="21"/>
                <w:szCs w:val="21"/>
              </w:rPr>
              <w:t>34.80</w:t>
            </w:r>
          </w:p>
        </w:tc>
      </w:tr>
      <w:tr w14:paraId="318122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14:paraId="70163D1B">
            <w:pPr>
              <w:widowControl/>
              <w:adjustRightInd w:val="0"/>
              <w:snapToGrid w:val="0"/>
              <w:jc w:val="center"/>
              <w:rPr>
                <w:kern w:val="0"/>
                <w:sz w:val="21"/>
                <w:szCs w:val="21"/>
              </w:rPr>
            </w:pPr>
            <w:r>
              <w:rPr>
                <w:rFonts w:hint="eastAsia"/>
                <w:kern w:val="0"/>
                <w:sz w:val="21"/>
                <w:szCs w:val="21"/>
              </w:rPr>
              <w:t>苏交科集团股份有限公司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20333949">
            <w:pPr>
              <w:widowControl/>
              <w:adjustRightInd w:val="0"/>
              <w:snapToGrid w:val="0"/>
              <w:jc w:val="center"/>
              <w:rPr>
                <w:kern w:val="0"/>
                <w:sz w:val="21"/>
                <w:szCs w:val="21"/>
              </w:rPr>
            </w:pPr>
            <w:r>
              <w:rPr>
                <w:kern w:val="0"/>
                <w:sz w:val="21"/>
                <w:szCs w:val="21"/>
              </w:rPr>
              <w:t>36.60</w:t>
            </w:r>
          </w:p>
        </w:tc>
        <w:tc>
          <w:tcPr>
            <w:tcW w:w="1128" w:type="dxa"/>
            <w:tcBorders>
              <w:top w:val="single" w:color="auto" w:sz="8" w:space="0"/>
              <w:left w:val="single" w:color="auto" w:sz="4" w:space="0"/>
              <w:bottom w:val="single" w:color="auto" w:sz="8" w:space="0"/>
              <w:right w:val="single" w:color="auto" w:sz="8" w:space="0"/>
            </w:tcBorders>
            <w:vAlign w:val="center"/>
          </w:tcPr>
          <w:p w14:paraId="6730A395">
            <w:pPr>
              <w:widowControl/>
              <w:adjustRightInd w:val="0"/>
              <w:snapToGrid w:val="0"/>
              <w:jc w:val="center"/>
              <w:rPr>
                <w:kern w:val="0"/>
                <w:sz w:val="21"/>
                <w:szCs w:val="21"/>
              </w:rPr>
            </w:pPr>
            <w:r>
              <w:rPr>
                <w:kern w:val="0"/>
                <w:sz w:val="21"/>
                <w:szCs w:val="21"/>
              </w:rPr>
              <w:t>32.70</w:t>
            </w:r>
          </w:p>
        </w:tc>
        <w:tc>
          <w:tcPr>
            <w:tcW w:w="1129" w:type="dxa"/>
            <w:tcBorders>
              <w:top w:val="single" w:color="auto" w:sz="8" w:space="0"/>
              <w:left w:val="single" w:color="auto" w:sz="8" w:space="0"/>
              <w:bottom w:val="single" w:color="auto" w:sz="8" w:space="0"/>
              <w:right w:val="single" w:color="auto" w:sz="4" w:space="0"/>
            </w:tcBorders>
            <w:vAlign w:val="center"/>
          </w:tcPr>
          <w:p w14:paraId="68295E63">
            <w:pPr>
              <w:widowControl/>
              <w:adjustRightInd w:val="0"/>
              <w:snapToGrid w:val="0"/>
              <w:jc w:val="center"/>
              <w:rPr>
                <w:kern w:val="0"/>
                <w:sz w:val="21"/>
                <w:szCs w:val="21"/>
              </w:rPr>
            </w:pPr>
            <w:r>
              <w:rPr>
                <w:kern w:val="0"/>
                <w:sz w:val="21"/>
                <w:szCs w:val="21"/>
              </w:rPr>
              <w:t>32.60</w:t>
            </w:r>
          </w:p>
        </w:tc>
        <w:tc>
          <w:tcPr>
            <w:tcW w:w="1128" w:type="dxa"/>
            <w:tcBorders>
              <w:top w:val="single" w:color="auto" w:sz="8" w:space="0"/>
              <w:left w:val="single" w:color="auto" w:sz="4" w:space="0"/>
              <w:bottom w:val="single" w:color="auto" w:sz="8" w:space="0"/>
              <w:right w:val="single" w:color="auto" w:sz="8" w:space="0"/>
            </w:tcBorders>
            <w:vAlign w:val="center"/>
          </w:tcPr>
          <w:p w14:paraId="0ADBF41F">
            <w:pPr>
              <w:widowControl/>
              <w:adjustRightInd w:val="0"/>
              <w:snapToGrid w:val="0"/>
              <w:jc w:val="center"/>
              <w:rPr>
                <w:rFonts w:hint="eastAsia"/>
                <w:kern w:val="0"/>
                <w:sz w:val="21"/>
                <w:szCs w:val="21"/>
              </w:rPr>
            </w:pPr>
            <w:r>
              <w:rPr>
                <w:kern w:val="0"/>
                <w:sz w:val="21"/>
                <w:szCs w:val="21"/>
              </w:rPr>
              <w:t>30.0</w:t>
            </w:r>
            <w:r>
              <w:rPr>
                <w:rFonts w:hint="eastAsia"/>
                <w:kern w:val="0"/>
                <w:sz w:val="21"/>
                <w:szCs w:val="21"/>
              </w:rPr>
              <w:t>0</w:t>
            </w:r>
          </w:p>
        </w:tc>
        <w:tc>
          <w:tcPr>
            <w:tcW w:w="1129" w:type="dxa"/>
            <w:tcBorders>
              <w:top w:val="single" w:color="auto" w:sz="8" w:space="0"/>
              <w:left w:val="single" w:color="auto" w:sz="8" w:space="0"/>
              <w:bottom w:val="single" w:color="auto" w:sz="8" w:space="0"/>
              <w:right w:val="single" w:color="auto" w:sz="8" w:space="0"/>
            </w:tcBorders>
            <w:vAlign w:val="center"/>
          </w:tcPr>
          <w:p w14:paraId="6826BF2D">
            <w:pPr>
              <w:widowControl/>
              <w:adjustRightInd w:val="0"/>
              <w:snapToGrid w:val="0"/>
              <w:jc w:val="center"/>
              <w:rPr>
                <w:kern w:val="0"/>
                <w:sz w:val="21"/>
                <w:szCs w:val="21"/>
              </w:rPr>
            </w:pPr>
            <w:r>
              <w:rPr>
                <w:kern w:val="0"/>
                <w:sz w:val="21"/>
                <w:szCs w:val="21"/>
              </w:rPr>
              <w:t>34.60</w:t>
            </w:r>
          </w:p>
        </w:tc>
      </w:tr>
    </w:tbl>
    <w:p w14:paraId="36318C4F">
      <w:pPr>
        <w:widowControl/>
        <w:shd w:val="clear" w:color="auto" w:fill="FFFFFF"/>
        <w:adjustRightInd w:val="0"/>
        <w:snapToGrid w:val="0"/>
        <w:spacing w:line="360" w:lineRule="auto"/>
        <w:jc w:val="left"/>
        <w:rPr>
          <w:kern w:val="0"/>
          <w:sz w:val="21"/>
          <w:szCs w:val="21"/>
        </w:rPr>
      </w:pPr>
      <w:r>
        <w:rPr>
          <w:rFonts w:hint="eastAsia"/>
          <w:kern w:val="0"/>
          <w:sz w:val="21"/>
          <w:szCs w:val="21"/>
        </w:rPr>
        <w:t>5.（2）所有投标人主要人员部分得分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6FA7A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1A13CF2">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61ABE7A8">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1AE2F1DF">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0F65C9B0">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4EF717F7">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785F2CF4">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764C7EC1">
            <w:pPr>
              <w:widowControl/>
              <w:adjustRightInd w:val="0"/>
              <w:snapToGrid w:val="0"/>
              <w:jc w:val="center"/>
              <w:rPr>
                <w:kern w:val="0"/>
                <w:sz w:val="21"/>
                <w:szCs w:val="21"/>
              </w:rPr>
            </w:pPr>
            <w:r>
              <w:rPr>
                <w:kern w:val="0"/>
                <w:sz w:val="21"/>
                <w:szCs w:val="21"/>
              </w:rPr>
              <w:t>评委E</w:t>
            </w:r>
          </w:p>
        </w:tc>
      </w:tr>
      <w:tr w14:paraId="357E83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D5FB6F9">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2BFB1F89">
            <w:pPr>
              <w:widowControl/>
              <w:adjustRightInd w:val="0"/>
              <w:snapToGrid w:val="0"/>
              <w:jc w:val="center"/>
              <w:rPr>
                <w:kern w:val="0"/>
                <w:sz w:val="21"/>
                <w:szCs w:val="21"/>
              </w:rPr>
            </w:pPr>
            <w:r>
              <w:rPr>
                <w:rFonts w:hint="eastAsia"/>
                <w:kern w:val="0"/>
                <w:sz w:val="21"/>
                <w:szCs w:val="21"/>
              </w:rPr>
              <w:t>苏交科集团股份有限公司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5BF5A3A2">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79936806">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4" w:space="0"/>
            </w:tcBorders>
            <w:vAlign w:val="center"/>
          </w:tcPr>
          <w:p w14:paraId="270A96C8">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5C474002">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8" w:space="0"/>
            </w:tcBorders>
            <w:vAlign w:val="center"/>
          </w:tcPr>
          <w:p w14:paraId="346F8643">
            <w:pPr>
              <w:widowControl/>
              <w:adjustRightInd w:val="0"/>
              <w:snapToGrid w:val="0"/>
              <w:jc w:val="center"/>
              <w:rPr>
                <w:kern w:val="0"/>
                <w:sz w:val="21"/>
                <w:szCs w:val="21"/>
              </w:rPr>
            </w:pPr>
            <w:r>
              <w:rPr>
                <w:kern w:val="0"/>
                <w:sz w:val="21"/>
                <w:szCs w:val="21"/>
              </w:rPr>
              <w:t>25.00</w:t>
            </w:r>
          </w:p>
        </w:tc>
      </w:tr>
      <w:tr w14:paraId="4B9375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18D1979">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2D170A34">
            <w:pPr>
              <w:widowControl/>
              <w:adjustRightInd w:val="0"/>
              <w:snapToGrid w:val="0"/>
              <w:jc w:val="center"/>
              <w:rPr>
                <w:kern w:val="0"/>
                <w:sz w:val="21"/>
                <w:szCs w:val="21"/>
              </w:rPr>
            </w:pPr>
            <w:r>
              <w:rPr>
                <w:rFonts w:hint="eastAsia"/>
                <w:kern w:val="0"/>
                <w:sz w:val="21"/>
                <w:szCs w:val="21"/>
              </w:rPr>
              <w:t>招商局重庆交通科研设计院有限公司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7EF3F29">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6056F2AA">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4" w:space="0"/>
            </w:tcBorders>
            <w:vAlign w:val="center"/>
          </w:tcPr>
          <w:p w14:paraId="02A85DBF">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102110C7">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8" w:space="0"/>
            </w:tcBorders>
            <w:vAlign w:val="center"/>
          </w:tcPr>
          <w:p w14:paraId="5F8D5219">
            <w:pPr>
              <w:widowControl/>
              <w:adjustRightInd w:val="0"/>
              <w:snapToGrid w:val="0"/>
              <w:jc w:val="center"/>
              <w:rPr>
                <w:kern w:val="0"/>
                <w:sz w:val="21"/>
                <w:szCs w:val="21"/>
              </w:rPr>
            </w:pPr>
            <w:r>
              <w:rPr>
                <w:kern w:val="0"/>
                <w:sz w:val="21"/>
                <w:szCs w:val="21"/>
              </w:rPr>
              <w:t>25.00</w:t>
            </w:r>
          </w:p>
        </w:tc>
      </w:tr>
      <w:tr w14:paraId="0C673B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3128934">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92672F3">
            <w:pPr>
              <w:widowControl/>
              <w:adjustRightInd w:val="0"/>
              <w:snapToGrid w:val="0"/>
              <w:jc w:val="center"/>
              <w:rPr>
                <w:kern w:val="0"/>
                <w:sz w:val="21"/>
                <w:szCs w:val="21"/>
              </w:rPr>
            </w:pPr>
            <w:r>
              <w:rPr>
                <w:rFonts w:hint="eastAsia"/>
                <w:kern w:val="0"/>
                <w:sz w:val="21"/>
                <w:szCs w:val="21"/>
              </w:rPr>
              <w:t>中交第一公路勘察设计研究院有限公司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43148CD9">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066C3FFF">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4" w:space="0"/>
            </w:tcBorders>
            <w:vAlign w:val="center"/>
          </w:tcPr>
          <w:p w14:paraId="01DFC0FA">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7FFAF827">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8" w:space="0"/>
            </w:tcBorders>
            <w:vAlign w:val="center"/>
          </w:tcPr>
          <w:p w14:paraId="5A0EFF5B">
            <w:pPr>
              <w:widowControl/>
              <w:adjustRightInd w:val="0"/>
              <w:snapToGrid w:val="0"/>
              <w:jc w:val="center"/>
              <w:rPr>
                <w:kern w:val="0"/>
                <w:sz w:val="21"/>
                <w:szCs w:val="21"/>
              </w:rPr>
            </w:pPr>
            <w:r>
              <w:rPr>
                <w:kern w:val="0"/>
                <w:sz w:val="21"/>
                <w:szCs w:val="21"/>
              </w:rPr>
              <w:t>25.00</w:t>
            </w:r>
          </w:p>
        </w:tc>
      </w:tr>
      <w:tr w14:paraId="52955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F5B9CE4">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14:paraId="289ECA72">
            <w:pPr>
              <w:widowControl/>
              <w:adjustRightInd w:val="0"/>
              <w:snapToGrid w:val="0"/>
              <w:jc w:val="center"/>
              <w:rPr>
                <w:kern w:val="0"/>
                <w:sz w:val="21"/>
                <w:szCs w:val="21"/>
              </w:rPr>
            </w:pPr>
            <w:r>
              <w:rPr>
                <w:rFonts w:hint="eastAsia"/>
                <w:kern w:val="0"/>
                <w:sz w:val="21"/>
                <w:szCs w:val="21"/>
              </w:rPr>
              <w:t>天津市政工程设计研究总院有限公司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EC93561">
            <w:pPr>
              <w:widowControl/>
              <w:adjustRightInd w:val="0"/>
              <w:snapToGrid w:val="0"/>
              <w:jc w:val="center"/>
              <w:rPr>
                <w:kern w:val="0"/>
                <w:sz w:val="21"/>
                <w:szCs w:val="21"/>
              </w:rPr>
            </w:pPr>
            <w:r>
              <w:rPr>
                <w:kern w:val="0"/>
                <w:sz w:val="21"/>
                <w:szCs w:val="21"/>
              </w:rPr>
              <w:t>2</w:t>
            </w:r>
            <w:r>
              <w:rPr>
                <w:rFonts w:hint="eastAsia"/>
                <w:kern w:val="0"/>
                <w:sz w:val="21"/>
                <w:szCs w:val="21"/>
              </w:rPr>
              <w:t>0</w:t>
            </w:r>
            <w:r>
              <w:rPr>
                <w:kern w:val="0"/>
                <w:sz w:val="21"/>
                <w:szCs w:val="21"/>
              </w:rPr>
              <w:t>.00</w:t>
            </w:r>
          </w:p>
        </w:tc>
        <w:tc>
          <w:tcPr>
            <w:tcW w:w="1128" w:type="dxa"/>
            <w:tcBorders>
              <w:top w:val="single" w:color="auto" w:sz="8" w:space="0"/>
              <w:left w:val="single" w:color="auto" w:sz="4" w:space="0"/>
              <w:bottom w:val="single" w:color="auto" w:sz="8" w:space="0"/>
              <w:right w:val="single" w:color="auto" w:sz="8" w:space="0"/>
            </w:tcBorders>
            <w:vAlign w:val="center"/>
          </w:tcPr>
          <w:p w14:paraId="3811AC65">
            <w:pPr>
              <w:widowControl/>
              <w:adjustRightInd w:val="0"/>
              <w:snapToGrid w:val="0"/>
              <w:jc w:val="center"/>
              <w:rPr>
                <w:kern w:val="0"/>
                <w:sz w:val="21"/>
                <w:szCs w:val="21"/>
              </w:rPr>
            </w:pPr>
            <w:r>
              <w:rPr>
                <w:kern w:val="0"/>
                <w:sz w:val="21"/>
                <w:szCs w:val="21"/>
              </w:rPr>
              <w:t>2</w:t>
            </w:r>
            <w:r>
              <w:rPr>
                <w:rFonts w:hint="eastAsia"/>
                <w:kern w:val="0"/>
                <w:sz w:val="21"/>
                <w:szCs w:val="21"/>
              </w:rPr>
              <w:t>0</w:t>
            </w:r>
            <w:r>
              <w:rPr>
                <w:kern w:val="0"/>
                <w:sz w:val="21"/>
                <w:szCs w:val="21"/>
              </w:rPr>
              <w:t>.00</w:t>
            </w:r>
          </w:p>
        </w:tc>
        <w:tc>
          <w:tcPr>
            <w:tcW w:w="1129" w:type="dxa"/>
            <w:tcBorders>
              <w:top w:val="single" w:color="auto" w:sz="8" w:space="0"/>
              <w:left w:val="single" w:color="auto" w:sz="8" w:space="0"/>
              <w:bottom w:val="single" w:color="auto" w:sz="8" w:space="0"/>
              <w:right w:val="single" w:color="auto" w:sz="4" w:space="0"/>
            </w:tcBorders>
            <w:vAlign w:val="center"/>
          </w:tcPr>
          <w:p w14:paraId="190F76BC">
            <w:pPr>
              <w:widowControl/>
              <w:adjustRightInd w:val="0"/>
              <w:snapToGrid w:val="0"/>
              <w:jc w:val="center"/>
              <w:rPr>
                <w:kern w:val="0"/>
                <w:sz w:val="21"/>
                <w:szCs w:val="21"/>
              </w:rPr>
            </w:pPr>
            <w:r>
              <w:rPr>
                <w:kern w:val="0"/>
                <w:sz w:val="21"/>
                <w:szCs w:val="21"/>
              </w:rPr>
              <w:t>2</w:t>
            </w:r>
            <w:r>
              <w:rPr>
                <w:rFonts w:hint="eastAsia"/>
                <w:kern w:val="0"/>
                <w:sz w:val="21"/>
                <w:szCs w:val="21"/>
              </w:rPr>
              <w:t>0</w:t>
            </w:r>
            <w:r>
              <w:rPr>
                <w:kern w:val="0"/>
                <w:sz w:val="21"/>
                <w:szCs w:val="21"/>
              </w:rPr>
              <w:t>.00</w:t>
            </w:r>
          </w:p>
        </w:tc>
        <w:tc>
          <w:tcPr>
            <w:tcW w:w="1128" w:type="dxa"/>
            <w:tcBorders>
              <w:top w:val="single" w:color="auto" w:sz="8" w:space="0"/>
              <w:left w:val="single" w:color="auto" w:sz="4" w:space="0"/>
              <w:bottom w:val="single" w:color="auto" w:sz="8" w:space="0"/>
              <w:right w:val="single" w:color="auto" w:sz="8" w:space="0"/>
            </w:tcBorders>
            <w:vAlign w:val="center"/>
          </w:tcPr>
          <w:p w14:paraId="014ACE30">
            <w:pPr>
              <w:widowControl/>
              <w:adjustRightInd w:val="0"/>
              <w:snapToGrid w:val="0"/>
              <w:jc w:val="center"/>
              <w:rPr>
                <w:kern w:val="0"/>
                <w:sz w:val="21"/>
                <w:szCs w:val="21"/>
              </w:rPr>
            </w:pPr>
            <w:r>
              <w:rPr>
                <w:kern w:val="0"/>
                <w:sz w:val="21"/>
                <w:szCs w:val="21"/>
              </w:rPr>
              <w:t>2</w:t>
            </w:r>
            <w:r>
              <w:rPr>
                <w:rFonts w:hint="eastAsia"/>
                <w:kern w:val="0"/>
                <w:sz w:val="21"/>
                <w:szCs w:val="21"/>
              </w:rPr>
              <w:t>0</w:t>
            </w:r>
            <w:r>
              <w:rPr>
                <w:kern w:val="0"/>
                <w:sz w:val="21"/>
                <w:szCs w:val="21"/>
              </w:rPr>
              <w:t>.00</w:t>
            </w:r>
          </w:p>
        </w:tc>
        <w:tc>
          <w:tcPr>
            <w:tcW w:w="1129" w:type="dxa"/>
            <w:tcBorders>
              <w:top w:val="single" w:color="auto" w:sz="8" w:space="0"/>
              <w:left w:val="single" w:color="auto" w:sz="8" w:space="0"/>
              <w:bottom w:val="single" w:color="auto" w:sz="8" w:space="0"/>
              <w:right w:val="single" w:color="auto" w:sz="8" w:space="0"/>
            </w:tcBorders>
            <w:vAlign w:val="center"/>
          </w:tcPr>
          <w:p w14:paraId="2DD4AA48">
            <w:pPr>
              <w:widowControl/>
              <w:adjustRightInd w:val="0"/>
              <w:snapToGrid w:val="0"/>
              <w:jc w:val="center"/>
              <w:rPr>
                <w:kern w:val="0"/>
                <w:sz w:val="21"/>
                <w:szCs w:val="21"/>
              </w:rPr>
            </w:pPr>
            <w:r>
              <w:rPr>
                <w:kern w:val="0"/>
                <w:sz w:val="21"/>
                <w:szCs w:val="21"/>
              </w:rPr>
              <w:t>2</w:t>
            </w:r>
            <w:r>
              <w:rPr>
                <w:rFonts w:hint="eastAsia"/>
                <w:kern w:val="0"/>
                <w:sz w:val="21"/>
                <w:szCs w:val="21"/>
              </w:rPr>
              <w:t>0</w:t>
            </w:r>
            <w:r>
              <w:rPr>
                <w:kern w:val="0"/>
                <w:sz w:val="21"/>
                <w:szCs w:val="21"/>
              </w:rPr>
              <w:t>.00</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rPr>
        <w:t>5.（3）所有投标人其他因素部分得分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29BDC2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评委E</w:t>
            </w:r>
          </w:p>
        </w:tc>
      </w:tr>
      <w:tr w14:paraId="763E7D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050D366E">
            <w:pPr>
              <w:widowControl/>
              <w:adjustRightInd w:val="0"/>
              <w:snapToGrid w:val="0"/>
              <w:jc w:val="center"/>
              <w:rPr>
                <w:kern w:val="0"/>
                <w:sz w:val="21"/>
                <w:szCs w:val="21"/>
              </w:rPr>
            </w:pPr>
            <w:r>
              <w:rPr>
                <w:rFonts w:hint="eastAsia"/>
                <w:kern w:val="0"/>
                <w:sz w:val="21"/>
                <w:szCs w:val="21"/>
              </w:rPr>
              <w:t>苏交科集团股份有限公司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kern w:val="0"/>
                <w:sz w:val="21"/>
                <w:szCs w:val="21"/>
              </w:rPr>
            </w:pPr>
            <w:r>
              <w:rPr>
                <w:kern w:val="0"/>
                <w:sz w:val="21"/>
                <w:szCs w:val="21"/>
              </w:rPr>
              <w:t>25.00</w:t>
            </w:r>
          </w:p>
        </w:tc>
      </w:tr>
      <w:tr w14:paraId="22DA4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462AAB5B">
            <w:pPr>
              <w:widowControl/>
              <w:adjustRightInd w:val="0"/>
              <w:snapToGrid w:val="0"/>
              <w:jc w:val="center"/>
              <w:rPr>
                <w:kern w:val="0"/>
                <w:sz w:val="21"/>
                <w:szCs w:val="21"/>
              </w:rPr>
            </w:pPr>
            <w:r>
              <w:rPr>
                <w:rFonts w:hint="eastAsia"/>
                <w:kern w:val="0"/>
                <w:sz w:val="21"/>
                <w:szCs w:val="21"/>
              </w:rPr>
              <w:t>招商局重庆交通科研设计院有限公司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kern w:val="0"/>
                <w:sz w:val="21"/>
                <w:szCs w:val="21"/>
              </w:rPr>
            </w:pPr>
            <w:r>
              <w:rPr>
                <w:kern w:val="0"/>
                <w:sz w:val="21"/>
                <w:szCs w:val="21"/>
              </w:rPr>
              <w:t>25.00</w:t>
            </w:r>
          </w:p>
        </w:tc>
      </w:tr>
      <w:tr w14:paraId="050159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EC24605">
            <w:pPr>
              <w:widowControl/>
              <w:adjustRightInd w:val="0"/>
              <w:snapToGrid w:val="0"/>
              <w:jc w:val="center"/>
              <w:rPr>
                <w:kern w:val="0"/>
                <w:sz w:val="21"/>
                <w:szCs w:val="21"/>
              </w:rPr>
            </w:pPr>
            <w:r>
              <w:rPr>
                <w:rFonts w:hint="eastAsia"/>
                <w:kern w:val="0"/>
                <w:sz w:val="21"/>
                <w:szCs w:val="21"/>
              </w:rPr>
              <w:t>中交第一公路勘察设计研究院有限公司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kern w:val="0"/>
                <w:sz w:val="21"/>
                <w:szCs w:val="21"/>
              </w:rPr>
            </w:pPr>
            <w:r>
              <w:rPr>
                <w:kern w:val="0"/>
                <w:sz w:val="21"/>
                <w:szCs w:val="21"/>
              </w:rPr>
              <w:t>25.00</w:t>
            </w:r>
          </w:p>
        </w:tc>
      </w:tr>
      <w:tr w14:paraId="37F94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FE5CD86">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14:paraId="4E0A5144">
            <w:pPr>
              <w:widowControl/>
              <w:adjustRightInd w:val="0"/>
              <w:snapToGrid w:val="0"/>
              <w:jc w:val="center"/>
              <w:rPr>
                <w:kern w:val="0"/>
                <w:sz w:val="21"/>
                <w:szCs w:val="21"/>
              </w:rPr>
            </w:pPr>
            <w:r>
              <w:rPr>
                <w:rFonts w:hint="eastAsia"/>
                <w:kern w:val="0"/>
                <w:sz w:val="21"/>
                <w:szCs w:val="21"/>
              </w:rPr>
              <w:t>天津市政工程设计研究总院有限公司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7CDC7165">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2FF72BC6">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4" w:space="0"/>
            </w:tcBorders>
            <w:vAlign w:val="center"/>
          </w:tcPr>
          <w:p w14:paraId="38571CFA">
            <w:pPr>
              <w:widowControl/>
              <w:adjustRightInd w:val="0"/>
              <w:snapToGrid w:val="0"/>
              <w:jc w:val="center"/>
              <w:rPr>
                <w:kern w:val="0"/>
                <w:sz w:val="21"/>
                <w:szCs w:val="21"/>
              </w:rPr>
            </w:pPr>
            <w:r>
              <w:rPr>
                <w:kern w:val="0"/>
                <w:sz w:val="21"/>
                <w:szCs w:val="21"/>
              </w:rPr>
              <w:t>25.00</w:t>
            </w:r>
          </w:p>
        </w:tc>
        <w:tc>
          <w:tcPr>
            <w:tcW w:w="1128" w:type="dxa"/>
            <w:tcBorders>
              <w:top w:val="single" w:color="auto" w:sz="8" w:space="0"/>
              <w:left w:val="single" w:color="auto" w:sz="4" w:space="0"/>
              <w:bottom w:val="single" w:color="auto" w:sz="8" w:space="0"/>
              <w:right w:val="single" w:color="auto" w:sz="8" w:space="0"/>
            </w:tcBorders>
            <w:vAlign w:val="center"/>
          </w:tcPr>
          <w:p w14:paraId="00FF78B1">
            <w:pPr>
              <w:widowControl/>
              <w:adjustRightInd w:val="0"/>
              <w:snapToGrid w:val="0"/>
              <w:jc w:val="center"/>
              <w:rPr>
                <w:kern w:val="0"/>
                <w:sz w:val="21"/>
                <w:szCs w:val="21"/>
              </w:rPr>
            </w:pPr>
            <w:r>
              <w:rPr>
                <w:kern w:val="0"/>
                <w:sz w:val="21"/>
                <w:szCs w:val="21"/>
              </w:rPr>
              <w:t>25.00</w:t>
            </w:r>
          </w:p>
        </w:tc>
        <w:tc>
          <w:tcPr>
            <w:tcW w:w="1129" w:type="dxa"/>
            <w:tcBorders>
              <w:top w:val="single" w:color="auto" w:sz="8" w:space="0"/>
              <w:left w:val="single" w:color="auto" w:sz="8" w:space="0"/>
              <w:bottom w:val="single" w:color="auto" w:sz="8" w:space="0"/>
              <w:right w:val="single" w:color="auto" w:sz="8" w:space="0"/>
            </w:tcBorders>
            <w:vAlign w:val="center"/>
          </w:tcPr>
          <w:p w14:paraId="63C5D7EB">
            <w:pPr>
              <w:widowControl/>
              <w:adjustRightInd w:val="0"/>
              <w:snapToGrid w:val="0"/>
              <w:jc w:val="center"/>
              <w:rPr>
                <w:kern w:val="0"/>
                <w:sz w:val="21"/>
                <w:szCs w:val="21"/>
              </w:rPr>
            </w:pPr>
            <w:r>
              <w:rPr>
                <w:kern w:val="0"/>
                <w:sz w:val="21"/>
                <w:szCs w:val="21"/>
              </w:rPr>
              <w:t>25.00</w:t>
            </w:r>
          </w:p>
        </w:tc>
      </w:tr>
    </w:tbl>
    <w:p w14:paraId="7CB4822C">
      <w:pPr>
        <w:widowControl/>
        <w:shd w:val="clear" w:color="auto" w:fill="FFFFFF"/>
        <w:adjustRightInd w:val="0"/>
        <w:snapToGrid w:val="0"/>
        <w:spacing w:line="360" w:lineRule="auto"/>
        <w:jc w:val="left"/>
        <w:rPr>
          <w:kern w:val="0"/>
          <w:sz w:val="21"/>
          <w:szCs w:val="21"/>
        </w:rPr>
      </w:pPr>
      <w:r>
        <w:rPr>
          <w:rFonts w:hint="eastAsia"/>
          <w:kern w:val="0"/>
          <w:sz w:val="21"/>
          <w:szCs w:val="21"/>
        </w:rPr>
        <w:t>5.（4）所有投标人总得分</w:t>
      </w:r>
    </w:p>
    <w:tbl>
      <w:tblPr>
        <w:tblStyle w:val="5"/>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6" w:type="dxa"/>
            <w:vAlign w:val="center"/>
          </w:tcPr>
          <w:p w14:paraId="4CC96673">
            <w:pPr>
              <w:widowControl/>
              <w:adjustRightInd w:val="0"/>
              <w:snapToGrid w:val="0"/>
              <w:jc w:val="center"/>
              <w:rPr>
                <w:kern w:val="0"/>
                <w:sz w:val="21"/>
                <w:szCs w:val="21"/>
              </w:rPr>
            </w:pPr>
            <w:r>
              <w:rPr>
                <w:kern w:val="0"/>
                <w:sz w:val="21"/>
                <w:szCs w:val="21"/>
              </w:rPr>
              <w:t>序号</w:t>
            </w:r>
          </w:p>
        </w:tc>
        <w:tc>
          <w:tcPr>
            <w:tcW w:w="4276" w:type="dxa"/>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vAlign w:val="center"/>
          </w:tcPr>
          <w:p w14:paraId="009C5634">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vAlign w:val="center"/>
          </w:tcPr>
          <w:p w14:paraId="08A3C00B">
            <w:pPr>
              <w:widowControl/>
              <w:adjustRightInd w:val="0"/>
              <w:snapToGrid w:val="0"/>
              <w:jc w:val="center"/>
              <w:rPr>
                <w:kern w:val="0"/>
                <w:sz w:val="21"/>
                <w:szCs w:val="21"/>
              </w:rPr>
            </w:pPr>
            <w:r>
              <w:rPr>
                <w:kern w:val="0"/>
                <w:sz w:val="21"/>
                <w:szCs w:val="21"/>
              </w:rPr>
              <w:t>总分</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7C1128D2">
            <w:pPr>
              <w:widowControl/>
              <w:adjustRightInd w:val="0"/>
              <w:snapToGrid w:val="0"/>
              <w:jc w:val="center"/>
              <w:rPr>
                <w:kern w:val="0"/>
                <w:sz w:val="21"/>
                <w:szCs w:val="21"/>
              </w:rPr>
            </w:pPr>
            <w:r>
              <w:rPr>
                <w:kern w:val="0"/>
                <w:sz w:val="21"/>
                <w:szCs w:val="21"/>
              </w:rPr>
              <w:t>1</w:t>
            </w:r>
          </w:p>
        </w:tc>
        <w:tc>
          <w:tcPr>
            <w:tcW w:w="4276" w:type="dxa"/>
            <w:vAlign w:val="center"/>
          </w:tcPr>
          <w:p w14:paraId="3957EF85">
            <w:pPr>
              <w:widowControl/>
              <w:adjustRightInd w:val="0"/>
              <w:snapToGrid w:val="0"/>
              <w:jc w:val="center"/>
              <w:rPr>
                <w:kern w:val="0"/>
                <w:sz w:val="21"/>
                <w:szCs w:val="21"/>
              </w:rPr>
            </w:pPr>
            <w:r>
              <w:rPr>
                <w:rFonts w:hint="eastAsia"/>
                <w:kern w:val="0"/>
                <w:sz w:val="21"/>
                <w:szCs w:val="21"/>
              </w:rPr>
              <w:t>中交第一公路勘察设计研究院有限公司</w:t>
            </w:r>
          </w:p>
        </w:tc>
        <w:tc>
          <w:tcPr>
            <w:tcW w:w="2693" w:type="dxa"/>
            <w:vAlign w:val="center"/>
          </w:tcPr>
          <w:p w14:paraId="7D8CA0D9">
            <w:pPr>
              <w:widowControl/>
              <w:adjustRightInd w:val="0"/>
              <w:snapToGrid w:val="0"/>
              <w:jc w:val="center"/>
              <w:rPr>
                <w:kern w:val="0"/>
                <w:sz w:val="21"/>
                <w:szCs w:val="21"/>
              </w:rPr>
            </w:pPr>
            <w:r>
              <w:rPr>
                <w:kern w:val="0"/>
                <w:sz w:val="21"/>
                <w:szCs w:val="21"/>
              </w:rPr>
              <w:t>9.99</w:t>
            </w:r>
          </w:p>
        </w:tc>
        <w:tc>
          <w:tcPr>
            <w:tcW w:w="2693" w:type="dxa"/>
            <w:vAlign w:val="center"/>
          </w:tcPr>
          <w:p w14:paraId="17039561">
            <w:pPr>
              <w:widowControl/>
              <w:adjustRightInd w:val="0"/>
              <w:snapToGrid w:val="0"/>
              <w:jc w:val="center"/>
              <w:rPr>
                <w:kern w:val="0"/>
                <w:sz w:val="21"/>
                <w:szCs w:val="21"/>
              </w:rPr>
            </w:pPr>
            <w:r>
              <w:rPr>
                <w:kern w:val="0"/>
                <w:sz w:val="21"/>
                <w:szCs w:val="21"/>
              </w:rPr>
              <w:t>95.43</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FC91288">
            <w:pPr>
              <w:widowControl/>
              <w:adjustRightInd w:val="0"/>
              <w:snapToGrid w:val="0"/>
              <w:jc w:val="center"/>
              <w:rPr>
                <w:kern w:val="0"/>
                <w:sz w:val="21"/>
                <w:szCs w:val="21"/>
              </w:rPr>
            </w:pPr>
            <w:r>
              <w:rPr>
                <w:kern w:val="0"/>
                <w:sz w:val="21"/>
                <w:szCs w:val="21"/>
              </w:rPr>
              <w:t>2</w:t>
            </w:r>
          </w:p>
        </w:tc>
        <w:tc>
          <w:tcPr>
            <w:tcW w:w="4276" w:type="dxa"/>
            <w:vAlign w:val="center"/>
          </w:tcPr>
          <w:p w14:paraId="3FD8D654">
            <w:pPr>
              <w:widowControl/>
              <w:adjustRightInd w:val="0"/>
              <w:snapToGrid w:val="0"/>
              <w:jc w:val="center"/>
              <w:rPr>
                <w:kern w:val="0"/>
                <w:sz w:val="21"/>
                <w:szCs w:val="21"/>
              </w:rPr>
            </w:pPr>
            <w:r>
              <w:rPr>
                <w:rFonts w:hint="eastAsia"/>
                <w:kern w:val="0"/>
                <w:sz w:val="21"/>
                <w:szCs w:val="21"/>
              </w:rPr>
              <w:t>招商局重庆交通科研设计院有限公司</w:t>
            </w:r>
          </w:p>
        </w:tc>
        <w:tc>
          <w:tcPr>
            <w:tcW w:w="2693" w:type="dxa"/>
            <w:vAlign w:val="center"/>
          </w:tcPr>
          <w:p w14:paraId="7CA33612">
            <w:pPr>
              <w:widowControl/>
              <w:adjustRightInd w:val="0"/>
              <w:snapToGrid w:val="0"/>
              <w:jc w:val="center"/>
              <w:rPr>
                <w:kern w:val="0"/>
                <w:sz w:val="21"/>
                <w:szCs w:val="21"/>
              </w:rPr>
            </w:pPr>
            <w:r>
              <w:rPr>
                <w:kern w:val="0"/>
                <w:sz w:val="21"/>
                <w:szCs w:val="21"/>
              </w:rPr>
              <w:t>9.31</w:t>
            </w:r>
          </w:p>
        </w:tc>
        <w:tc>
          <w:tcPr>
            <w:tcW w:w="2693" w:type="dxa"/>
            <w:vAlign w:val="center"/>
          </w:tcPr>
          <w:p w14:paraId="1C5E3D6A">
            <w:pPr>
              <w:widowControl/>
              <w:adjustRightInd w:val="0"/>
              <w:snapToGrid w:val="0"/>
              <w:jc w:val="center"/>
              <w:rPr>
                <w:kern w:val="0"/>
                <w:sz w:val="21"/>
                <w:szCs w:val="21"/>
              </w:rPr>
            </w:pPr>
            <w:r>
              <w:rPr>
                <w:kern w:val="0"/>
                <w:sz w:val="21"/>
                <w:szCs w:val="21"/>
              </w:rPr>
              <w:t>93.07</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0E4C6023">
            <w:pPr>
              <w:widowControl/>
              <w:adjustRightInd w:val="0"/>
              <w:snapToGrid w:val="0"/>
              <w:jc w:val="center"/>
              <w:rPr>
                <w:kern w:val="0"/>
                <w:sz w:val="21"/>
                <w:szCs w:val="21"/>
              </w:rPr>
            </w:pPr>
            <w:r>
              <w:rPr>
                <w:rFonts w:hint="eastAsia"/>
                <w:kern w:val="0"/>
                <w:sz w:val="21"/>
                <w:szCs w:val="21"/>
              </w:rPr>
              <w:t>3</w:t>
            </w:r>
          </w:p>
        </w:tc>
        <w:tc>
          <w:tcPr>
            <w:tcW w:w="4276" w:type="dxa"/>
            <w:vAlign w:val="center"/>
          </w:tcPr>
          <w:p w14:paraId="2310D4E4">
            <w:pPr>
              <w:widowControl/>
              <w:adjustRightInd w:val="0"/>
              <w:snapToGrid w:val="0"/>
              <w:jc w:val="center"/>
              <w:rPr>
                <w:kern w:val="0"/>
                <w:sz w:val="21"/>
                <w:szCs w:val="21"/>
              </w:rPr>
            </w:pPr>
            <w:r>
              <w:rPr>
                <w:rFonts w:hint="eastAsia"/>
                <w:kern w:val="0"/>
                <w:sz w:val="21"/>
                <w:szCs w:val="21"/>
              </w:rPr>
              <w:t>苏交科集团股份有限公司</w:t>
            </w:r>
          </w:p>
        </w:tc>
        <w:tc>
          <w:tcPr>
            <w:tcW w:w="2693" w:type="dxa"/>
            <w:vAlign w:val="center"/>
          </w:tcPr>
          <w:p w14:paraId="57C3EED1">
            <w:pPr>
              <w:widowControl/>
              <w:adjustRightInd w:val="0"/>
              <w:snapToGrid w:val="0"/>
              <w:jc w:val="center"/>
              <w:rPr>
                <w:kern w:val="0"/>
                <w:sz w:val="21"/>
                <w:szCs w:val="21"/>
              </w:rPr>
            </w:pPr>
            <w:r>
              <w:rPr>
                <w:kern w:val="0"/>
                <w:sz w:val="21"/>
                <w:szCs w:val="21"/>
              </w:rPr>
              <w:t>9.28</w:t>
            </w:r>
          </w:p>
        </w:tc>
        <w:tc>
          <w:tcPr>
            <w:tcW w:w="2693" w:type="dxa"/>
            <w:vAlign w:val="center"/>
          </w:tcPr>
          <w:p w14:paraId="12ADA66A">
            <w:pPr>
              <w:widowControl/>
              <w:adjustRightInd w:val="0"/>
              <w:snapToGrid w:val="0"/>
              <w:jc w:val="center"/>
              <w:rPr>
                <w:kern w:val="0"/>
                <w:sz w:val="21"/>
                <w:szCs w:val="21"/>
              </w:rPr>
            </w:pPr>
            <w:r>
              <w:rPr>
                <w:kern w:val="0"/>
                <w:sz w:val="21"/>
                <w:szCs w:val="21"/>
              </w:rPr>
              <w:t>92.58</w:t>
            </w:r>
          </w:p>
        </w:tc>
      </w:tr>
      <w:tr w14:paraId="789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6ADFE8FC">
            <w:pPr>
              <w:widowControl/>
              <w:adjustRightInd w:val="0"/>
              <w:snapToGrid w:val="0"/>
              <w:jc w:val="center"/>
              <w:rPr>
                <w:kern w:val="0"/>
                <w:sz w:val="21"/>
                <w:szCs w:val="21"/>
              </w:rPr>
            </w:pPr>
            <w:r>
              <w:rPr>
                <w:rFonts w:hint="eastAsia"/>
                <w:kern w:val="0"/>
                <w:sz w:val="21"/>
                <w:szCs w:val="21"/>
              </w:rPr>
              <w:t>4</w:t>
            </w:r>
          </w:p>
        </w:tc>
        <w:tc>
          <w:tcPr>
            <w:tcW w:w="4276" w:type="dxa"/>
            <w:vAlign w:val="center"/>
          </w:tcPr>
          <w:p w14:paraId="2AF9F100">
            <w:pPr>
              <w:widowControl/>
              <w:adjustRightInd w:val="0"/>
              <w:snapToGrid w:val="0"/>
              <w:jc w:val="center"/>
              <w:rPr>
                <w:kern w:val="0"/>
                <w:sz w:val="21"/>
                <w:szCs w:val="21"/>
              </w:rPr>
            </w:pPr>
            <w:r>
              <w:rPr>
                <w:rFonts w:hint="eastAsia"/>
                <w:kern w:val="0"/>
                <w:sz w:val="21"/>
                <w:szCs w:val="21"/>
              </w:rPr>
              <w:t>天津市政工程设计研究总院有限公司</w:t>
            </w:r>
          </w:p>
        </w:tc>
        <w:tc>
          <w:tcPr>
            <w:tcW w:w="2693" w:type="dxa"/>
            <w:vAlign w:val="center"/>
          </w:tcPr>
          <w:p w14:paraId="519F64BE">
            <w:pPr>
              <w:widowControl/>
              <w:adjustRightInd w:val="0"/>
              <w:snapToGrid w:val="0"/>
              <w:jc w:val="center"/>
              <w:rPr>
                <w:kern w:val="0"/>
                <w:sz w:val="21"/>
                <w:szCs w:val="21"/>
              </w:rPr>
            </w:pPr>
            <w:r>
              <w:rPr>
                <w:kern w:val="0"/>
                <w:sz w:val="21"/>
                <w:szCs w:val="21"/>
              </w:rPr>
              <w:t>9.32</w:t>
            </w:r>
          </w:p>
        </w:tc>
        <w:tc>
          <w:tcPr>
            <w:tcW w:w="2693" w:type="dxa"/>
            <w:vAlign w:val="center"/>
          </w:tcPr>
          <w:p w14:paraId="6AE89B65">
            <w:pPr>
              <w:widowControl/>
              <w:adjustRightInd w:val="0"/>
              <w:snapToGrid w:val="0"/>
              <w:jc w:val="center"/>
              <w:rPr>
                <w:kern w:val="0"/>
                <w:sz w:val="21"/>
                <w:szCs w:val="21"/>
              </w:rPr>
            </w:pPr>
            <w:r>
              <w:rPr>
                <w:kern w:val="0"/>
                <w:sz w:val="21"/>
                <w:szCs w:val="21"/>
              </w:rPr>
              <w:t>87.92</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kern w:val="0"/>
                <w:sz w:val="21"/>
                <w:szCs w:val="21"/>
              </w:rPr>
            </w:pPr>
            <w:r>
              <w:rPr>
                <w:kern w:val="0"/>
                <w:sz w:val="21"/>
                <w:szCs w:val="21"/>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kern w:val="0"/>
                <w:sz w:val="21"/>
                <w:szCs w:val="21"/>
              </w:rPr>
            </w:pPr>
            <w:r>
              <w:rPr>
                <w:rFonts w:hint="eastAsia"/>
                <w:kern w:val="0"/>
                <w:sz w:val="21"/>
                <w:szCs w:val="21"/>
              </w:rPr>
              <w:t>/</w:t>
            </w:r>
          </w:p>
        </w:tc>
        <w:tc>
          <w:tcPr>
            <w:tcW w:w="5771" w:type="dxa"/>
            <w:tcBorders>
              <w:top w:val="single" w:color="auto" w:sz="8" w:space="0"/>
              <w:left w:val="single" w:color="auto" w:sz="8" w:space="0"/>
              <w:bottom w:val="single" w:color="auto" w:sz="8" w:space="0"/>
              <w:right w:val="single" w:color="auto" w:sz="8" w:space="0"/>
            </w:tcBorders>
            <w:vAlign w:val="center"/>
          </w:tcPr>
          <w:p w14:paraId="055EB590">
            <w:pPr>
              <w:widowControl/>
              <w:adjustRightInd w:val="0"/>
              <w:snapToGrid w:val="0"/>
              <w:jc w:val="center"/>
              <w:rPr>
                <w:kern w:val="0"/>
                <w:sz w:val="21"/>
                <w:szCs w:val="21"/>
              </w:rPr>
            </w:pPr>
            <w:r>
              <w:rPr>
                <w:rFonts w:hint="eastAsia"/>
                <w:kern w:val="0"/>
                <w:sz w:val="21"/>
                <w:szCs w:val="21"/>
              </w:rPr>
              <w:t>/</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kern w:val="0"/>
                <w:sz w:val="21"/>
                <w:szCs w:val="21"/>
              </w:rPr>
            </w:pPr>
            <w:r>
              <w:rPr>
                <w:kern w:val="0"/>
                <w:sz w:val="21"/>
                <w:szCs w:val="21"/>
              </w:rPr>
              <w:t>招标人：</w:t>
            </w:r>
            <w:r>
              <w:rPr>
                <w:rFonts w:hint="eastAsia"/>
                <w:kern w:val="0"/>
                <w:sz w:val="21"/>
                <w:szCs w:val="21"/>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C0159CA">
            <w:pPr>
              <w:widowControl/>
              <w:adjustRightInd w:val="0"/>
              <w:snapToGrid w:val="0"/>
              <w:rPr>
                <w:kern w:val="0"/>
                <w:sz w:val="21"/>
                <w:szCs w:val="21"/>
              </w:rPr>
            </w:pPr>
            <w:r>
              <w:rPr>
                <w:kern w:val="0"/>
                <w:sz w:val="21"/>
                <w:szCs w:val="21"/>
              </w:rPr>
              <w:t>地址：</w:t>
            </w:r>
            <w:r>
              <w:rPr>
                <w:rFonts w:hint="eastAsia"/>
                <w:kern w:val="0"/>
                <w:sz w:val="21"/>
                <w:szCs w:val="21"/>
              </w:rPr>
              <w:t>河北省石家庄市长安区裕华东路509号</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kern w:val="0"/>
                <w:sz w:val="21"/>
                <w:szCs w:val="21"/>
              </w:rPr>
            </w:pPr>
            <w:r>
              <w:rPr>
                <w:kern w:val="0"/>
                <w:sz w:val="21"/>
                <w:szCs w:val="21"/>
              </w:rPr>
              <w:t>联系人：</w:t>
            </w:r>
            <w:r>
              <w:rPr>
                <w:rFonts w:hint="eastAsia"/>
                <w:kern w:val="0"/>
                <w:sz w:val="21"/>
                <w:szCs w:val="21"/>
              </w:rPr>
              <w:t>李娜、刘畔</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kern w:val="0"/>
                <w:sz w:val="21"/>
                <w:szCs w:val="21"/>
              </w:rPr>
            </w:pPr>
            <w:r>
              <w:rPr>
                <w:kern w:val="0"/>
                <w:sz w:val="21"/>
                <w:szCs w:val="21"/>
              </w:rPr>
              <w:t>联系人：</w:t>
            </w:r>
            <w:r>
              <w:rPr>
                <w:rFonts w:hint="eastAsia"/>
                <w:kern w:val="0"/>
                <w:sz w:val="21"/>
                <w:szCs w:val="21"/>
              </w:rPr>
              <w:t>郝楠</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kern w:val="0"/>
                <w:sz w:val="21"/>
                <w:szCs w:val="21"/>
              </w:rPr>
            </w:pPr>
            <w:r>
              <w:rPr>
                <w:kern w:val="0"/>
                <w:sz w:val="21"/>
                <w:szCs w:val="21"/>
              </w:rPr>
              <w:t>电话：</w:t>
            </w:r>
            <w:r>
              <w:rPr>
                <w:rFonts w:hint="eastAsia"/>
                <w:kern w:val="0"/>
                <w:sz w:val="21"/>
                <w:szCs w:val="21"/>
              </w:rPr>
              <w:t>0311-66726762、0319-2950772</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kern w:val="0"/>
                <w:sz w:val="21"/>
                <w:szCs w:val="21"/>
              </w:rPr>
            </w:pPr>
            <w:r>
              <w:rPr>
                <w:kern w:val="0"/>
                <w:sz w:val="21"/>
                <w:szCs w:val="21"/>
              </w:rPr>
              <w:t>电话：0311-83086970</w:t>
            </w:r>
            <w:r>
              <w:rPr>
                <w:rFonts w:hint="eastAsia"/>
                <w:kern w:val="0"/>
                <w:sz w:val="21"/>
                <w:szCs w:val="21"/>
              </w:rPr>
              <w:t>、</w:t>
            </w:r>
            <w:r>
              <w:rPr>
                <w:kern w:val="0"/>
                <w:sz w:val="21"/>
                <w:szCs w:val="21"/>
              </w:rPr>
              <w:t>15130100810</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kern w:val="0"/>
                <w:sz w:val="21"/>
                <w:szCs w:val="21"/>
              </w:rPr>
            </w:pPr>
            <w:r>
              <w:rPr>
                <w:kern w:val="0"/>
                <w:sz w:val="21"/>
                <w:szCs w:val="21"/>
              </w:rPr>
              <w:t>电子邮箱：</w:t>
            </w:r>
            <w:r>
              <w:rPr>
                <w:rFonts w:hint="eastAsia"/>
                <w:kern w:val="0"/>
                <w:sz w:val="21"/>
                <w:szCs w:val="21"/>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kern w:val="0"/>
                <w:sz w:val="21"/>
                <w:szCs w:val="21"/>
              </w:rPr>
            </w:pPr>
            <w:r>
              <w:rPr>
                <w:kern w:val="0"/>
                <w:sz w:val="21"/>
                <w:szCs w:val="21"/>
              </w:rPr>
              <w:t xml:space="preserve">电子邮箱：hbctxm2c@vip.163.com </w:t>
            </w:r>
          </w:p>
        </w:tc>
      </w:tr>
    </w:tbl>
    <w:p w14:paraId="519ACD1B">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8</w:t>
      </w:r>
      <w:r>
        <w:rPr>
          <w:kern w:val="0"/>
          <w:sz w:val="21"/>
          <w:szCs w:val="21"/>
        </w:rPr>
        <w:t>.其他公示内容：</w:t>
      </w:r>
    </w:p>
    <w:p w14:paraId="1603ECAD">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（1）由于本项目业绩的时间要求以施工图批复时间为准，故本中标候选人公示中的“合同签订日期”修改为施工图批复时间。</w:t>
      </w:r>
    </w:p>
    <w:p w14:paraId="3200D0DD">
      <w:pPr>
        <w:widowControl/>
        <w:shd w:val="clear" w:color="auto" w:fill="FFFFFF"/>
        <w:adjustRightInd w:val="0"/>
        <w:snapToGrid w:val="0"/>
        <w:spacing w:line="360" w:lineRule="auto"/>
        <w:ind w:right="-1190" w:rightChars="-496"/>
        <w:jc w:val="left"/>
        <w:rPr>
          <w:rFonts w:hint="eastAsia"/>
          <w:kern w:val="0"/>
          <w:sz w:val="21"/>
          <w:szCs w:val="21"/>
        </w:rPr>
      </w:pPr>
      <w:r>
        <w:rPr>
          <w:rFonts w:hint="eastAsia"/>
          <w:kern w:val="0"/>
          <w:sz w:val="21"/>
          <w:szCs w:val="21"/>
        </w:rPr>
        <w:t>（2）本项目招标代理机构项目负责人：张捷芳。</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3ACA0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952</Words>
  <Characters>1103</Characters>
  <Lines>29</Lines>
  <Paragraphs>8</Paragraphs>
  <TotalTime>1200</TotalTime>
  <ScaleCrop>false</ScaleCrop>
  <LinksUpToDate>false</LinksUpToDate>
  <CharactersWithSpaces>1105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2025-12-23T08:03:49Z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2052-12.1.0.23542</vt:lpwstr>
  </property>
  <property fmtid="{D5CDD505-2E9C-101B-9397-08002B2CF9AE}" pid="4" name="ICV">
    <vt:lpwstr>9C591FD69BA644F9BBF7CD6DA95596CE_12</vt:lpwstr>
  </property>
</Properties>
</file>