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562E">
      <w:pPr>
        <w:keepNext w:val="0"/>
        <w:keepLines w:val="0"/>
        <w:widowControl/>
        <w:suppressLineNumbers w:val="0"/>
        <w:jc w:val="center"/>
        <w:rPr>
          <w:rFonts w:hint="default"/>
          <w:sz w:val="28"/>
          <w:szCs w:val="28"/>
          <w:lang w:val="en-US"/>
        </w:rPr>
      </w:pPr>
      <w:bookmarkStart w:id="2" w:name="_GoBack"/>
      <w:bookmarkStart w:id="0" w:name="OLE_LINK1"/>
      <w:r>
        <w:rPr>
          <w:rFonts w:hint="eastAsia" w:ascii="宋体" w:hAnsi="宋体" w:eastAsia="宋体" w:cs="宋体"/>
          <w:b/>
          <w:bCs/>
          <w:color w:val="000000"/>
          <w:kern w:val="0"/>
          <w:sz w:val="28"/>
          <w:szCs w:val="28"/>
          <w:shd w:val="clear" w:color="auto" w:fill="FFFFFF"/>
          <w:lang w:val="en-US" w:eastAsia="zh-CN" w:bidi="ar-SA"/>
        </w:rPr>
        <w:t>河北高速燕赵驿行集团有限公司2025年服务区消防改造项目施工一标段</w:t>
      </w:r>
    </w:p>
    <w:p w14:paraId="47478A49">
      <w:pPr>
        <w:pStyle w:val="5"/>
        <w:shd w:val="clear" w:color="auto" w:fill="FFFFFF"/>
        <w:spacing w:before="0" w:beforeAutospacing="0" w:after="0" w:afterAutospacing="0"/>
        <w:jc w:val="center"/>
        <w:rPr>
          <w:rFonts w:hint="eastAsia"/>
          <w:b/>
          <w:bCs/>
          <w:color w:val="000000"/>
          <w:sz w:val="28"/>
          <w:szCs w:val="28"/>
          <w:shd w:val="clear" w:color="auto" w:fill="FFFFFF"/>
        </w:rPr>
      </w:pPr>
      <w:r>
        <w:rPr>
          <w:rFonts w:hint="eastAsia"/>
          <w:b/>
          <w:bCs/>
          <w:color w:val="000000"/>
          <w:sz w:val="28"/>
          <w:szCs w:val="28"/>
          <w:shd w:val="clear" w:color="auto" w:fill="FFFFFF"/>
        </w:rPr>
        <w:t>中标候选人公示</w:t>
      </w:r>
    </w:p>
    <w:p w14:paraId="718200AE">
      <w:pPr>
        <w:pStyle w:val="5"/>
        <w:shd w:val="clear" w:color="auto" w:fill="FFFFFF"/>
        <w:spacing w:before="0" w:beforeAutospacing="0" w:after="0" w:afterAutospacing="0"/>
        <w:rPr>
          <w:rFonts w:hint="eastAsia"/>
          <w:color w:val="000000"/>
          <w:sz w:val="21"/>
          <w:szCs w:val="21"/>
          <w:shd w:val="clear" w:color="auto" w:fill="FFFFFF"/>
          <w:lang w:val="en-US" w:eastAsia="zh-CN"/>
        </w:rPr>
      </w:pPr>
      <w:r>
        <w:rPr>
          <w:rFonts w:hint="eastAsia"/>
          <w:color w:val="000000"/>
          <w:sz w:val="21"/>
          <w:szCs w:val="21"/>
          <w:shd w:val="clear" w:color="auto" w:fill="FFFFFF"/>
        </w:rPr>
        <w:t>招标项目名称：</w:t>
      </w:r>
      <w:r>
        <w:rPr>
          <w:rFonts w:hint="eastAsia"/>
          <w:color w:val="000000"/>
          <w:sz w:val="21"/>
          <w:szCs w:val="21"/>
          <w:shd w:val="clear" w:color="auto" w:fill="FFFFFF"/>
          <w:lang w:val="en-US" w:eastAsia="zh-CN"/>
        </w:rPr>
        <w:t>河北高速燕赵驿行集团有限公司2025年服务区消防改造项目施工</w:t>
      </w:r>
    </w:p>
    <w:p w14:paraId="102CFC12">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项</w:t>
      </w:r>
      <w:r>
        <w:rPr>
          <w:rFonts w:hint="eastAsia"/>
          <w:color w:val="000000"/>
          <w:sz w:val="21"/>
          <w:szCs w:val="21"/>
          <w:shd w:val="clear" w:color="auto" w:fill="FFFFFF"/>
          <w:lang w:val="en-US" w:eastAsia="zh-CN"/>
        </w:rPr>
        <w:t>目编号：G1300002502132001</w:t>
      </w:r>
    </w:p>
    <w:p w14:paraId="60A130C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公示名称：</w:t>
      </w:r>
      <w:r>
        <w:rPr>
          <w:rFonts w:hint="eastAsia"/>
          <w:color w:val="000000"/>
          <w:sz w:val="21"/>
          <w:szCs w:val="21"/>
          <w:shd w:val="clear" w:color="auto" w:fill="FFFFFF"/>
          <w:lang w:val="en-US" w:eastAsia="zh-CN"/>
        </w:rPr>
        <w:t>河北高速燕赵驿行集团有限公司2025年服务区消防改造项目施工一标段</w:t>
      </w:r>
      <w:r>
        <w:rPr>
          <w:rFonts w:hint="eastAsia"/>
          <w:color w:val="000000"/>
          <w:sz w:val="21"/>
          <w:szCs w:val="21"/>
          <w:shd w:val="clear" w:color="auto" w:fill="FFFFFF"/>
        </w:rPr>
        <w:t>中标候选人公示</w:t>
      </w:r>
    </w:p>
    <w:p w14:paraId="2F58D758">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公示内容：</w:t>
      </w:r>
    </w:p>
    <w:tbl>
      <w:tblPr>
        <w:tblStyle w:val="6"/>
        <w:tblW w:w="505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559"/>
        <w:gridCol w:w="2278"/>
        <w:gridCol w:w="1708"/>
        <w:gridCol w:w="3758"/>
      </w:tblGrid>
      <w:tr w14:paraId="3529F6B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tcPr>
          <w:p w14:paraId="433075F4">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标段（包）：</w:t>
            </w:r>
          </w:p>
        </w:tc>
        <w:tc>
          <w:tcPr>
            <w:tcW w:w="7711" w:type="dxa"/>
            <w:gridSpan w:val="3"/>
            <w:tcBorders>
              <w:top w:val="single" w:color="666666" w:sz="6" w:space="0"/>
              <w:left w:val="single" w:color="auto" w:sz="4" w:space="0"/>
              <w:bottom w:val="single" w:color="666666" w:sz="6" w:space="0"/>
              <w:right w:val="single" w:color="666666" w:sz="6" w:space="0"/>
            </w:tcBorders>
            <w:shd w:val="clear" w:color="auto" w:fill="FFFFFF"/>
            <w:vAlign w:val="center"/>
          </w:tcPr>
          <w:p w14:paraId="086E9209">
            <w:pPr>
              <w:pStyle w:val="5"/>
              <w:shd w:val="clear" w:color="auto" w:fill="FFFFFF"/>
              <w:spacing w:before="0" w:beforeAutospacing="0" w:after="0" w:afterAutospacing="0"/>
              <w:rPr>
                <w:rFonts w:hint="default" w:ascii="宋体" w:hAnsi="宋体" w:eastAsia="宋体" w:cs="宋体"/>
                <w:kern w:val="0"/>
                <w:sz w:val="21"/>
                <w:szCs w:val="21"/>
                <w:lang w:val="en-US"/>
              </w:rPr>
            </w:pPr>
            <w:r>
              <w:rPr>
                <w:rFonts w:hint="eastAsia"/>
                <w:color w:val="000000"/>
                <w:sz w:val="21"/>
                <w:szCs w:val="21"/>
                <w:shd w:val="clear" w:color="auto" w:fill="FFFFFF"/>
                <w:lang w:val="en-US" w:eastAsia="zh-CN"/>
              </w:rPr>
              <w:t>河北高速燕赵驿行集团有限公司 2025 年服务区消防改造项目一标段</w:t>
            </w:r>
          </w:p>
        </w:tc>
      </w:tr>
      <w:tr w14:paraId="720AC4C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B8B41FA">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所属行业：</w:t>
            </w:r>
            <w:r>
              <w:rPr>
                <w:rFonts w:ascii="宋体" w:hAnsi="宋体" w:eastAsia="宋体" w:cs="宋体"/>
                <w:kern w:val="0"/>
                <w:sz w:val="21"/>
                <w:szCs w:val="21"/>
              </w:rPr>
              <w:t xml:space="preserve"> </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6DCCCC3">
            <w:pPr>
              <w:widowControl/>
              <w:wordWrap w:val="0"/>
              <w:spacing w:before="100" w:beforeAutospacing="1" w:after="100" w:afterAutospacing="1"/>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消防</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86EE9C4">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所属地区：</w:t>
            </w:r>
            <w:r>
              <w:rPr>
                <w:rFonts w:ascii="宋体" w:hAnsi="宋体" w:eastAsia="宋体" w:cs="宋体"/>
                <w:kern w:val="0"/>
                <w:sz w:val="21"/>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EC34200">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河北省</w:t>
            </w:r>
          </w:p>
        </w:tc>
      </w:tr>
      <w:tr w14:paraId="3D7A75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22C6941">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开标时间：</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006858F2">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2025-12-3</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 xml:space="preserve"> 09:00</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CCE9D6F">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开标地点：</w:t>
            </w:r>
            <w:r>
              <w:rPr>
                <w:rFonts w:ascii="宋体" w:hAnsi="宋体" w:eastAsia="宋体" w:cs="宋体"/>
                <w:kern w:val="0"/>
                <w:sz w:val="21"/>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1A612C6">
            <w:pPr>
              <w:widowControl/>
              <w:wordWrap w:val="0"/>
              <w:spacing w:before="100" w:beforeAutospacing="1" w:after="100" w:afterAutospacing="1"/>
              <w:jc w:val="left"/>
              <w:rPr>
                <w:rFonts w:hint="eastAsia" w:ascii="宋体" w:hAnsi="宋体" w:eastAsia="宋体" w:cs="宋体"/>
                <w:kern w:val="0"/>
                <w:sz w:val="21"/>
                <w:szCs w:val="21"/>
              </w:rPr>
            </w:pPr>
            <w:bookmarkStart w:id="1" w:name="_Hlk216252984"/>
            <w:r>
              <w:rPr>
                <w:rFonts w:hint="eastAsia" w:ascii="宋体" w:hAnsi="宋体" w:eastAsia="宋体" w:cs="宋体"/>
                <w:kern w:val="0"/>
                <w:sz w:val="21"/>
                <w:szCs w:val="21"/>
              </w:rPr>
              <w:t>河北省公共资源交易中心</w:t>
            </w:r>
            <w:bookmarkEnd w:id="1"/>
          </w:p>
        </w:tc>
      </w:tr>
      <w:tr w14:paraId="43528AA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DF4E938">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公示开始日期：</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575F43B">
            <w:pPr>
              <w:widowControl/>
              <w:wordWrap w:val="0"/>
              <w:spacing w:before="100" w:beforeAutospacing="1" w:after="100" w:afterAutospacing="1"/>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57A3D5EB">
            <w:pPr>
              <w:widowControl/>
              <w:wordWrap w:val="0"/>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公示截止日期：</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C2E2CA2">
            <w:pPr>
              <w:widowControl/>
              <w:wordWrap w:val="0"/>
              <w:spacing w:before="100" w:beforeAutospacing="1" w:after="100" w:afterAutospacing="1"/>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2026-1-</w:t>
            </w:r>
            <w:r>
              <w:rPr>
                <w:rFonts w:hint="eastAsia" w:ascii="宋体" w:hAnsi="宋体" w:eastAsia="宋体" w:cs="宋体"/>
                <w:kern w:val="0"/>
                <w:sz w:val="21"/>
                <w:szCs w:val="21"/>
                <w:lang w:val="en-US" w:eastAsia="zh-CN"/>
              </w:rPr>
              <w:t>8</w:t>
            </w:r>
          </w:p>
        </w:tc>
      </w:tr>
    </w:tbl>
    <w:p w14:paraId="509D6921">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1.中标候选人名单</w:t>
      </w:r>
    </w:p>
    <w:tbl>
      <w:tblPr>
        <w:tblStyle w:val="6"/>
        <w:tblW w:w="509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04"/>
        <w:gridCol w:w="1157"/>
        <w:gridCol w:w="1199"/>
        <w:gridCol w:w="1407"/>
        <w:gridCol w:w="1282"/>
        <w:gridCol w:w="997"/>
        <w:gridCol w:w="1282"/>
        <w:gridCol w:w="1567"/>
      </w:tblGrid>
      <w:tr w14:paraId="1DA11AA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9395" w:type="dxa"/>
            <w:gridSpan w:val="8"/>
            <w:tcBorders>
              <w:top w:val="single" w:color="666666" w:sz="6" w:space="0"/>
              <w:left w:val="single" w:color="666666" w:sz="6" w:space="0"/>
              <w:bottom w:val="single" w:color="666666" w:sz="6" w:space="0"/>
              <w:right w:val="single" w:color="666666" w:sz="6" w:space="0"/>
            </w:tcBorders>
            <w:shd w:val="clear" w:color="auto" w:fill="FFFFFF"/>
          </w:tcPr>
          <w:p w14:paraId="162ED4A9">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color w:val="333333"/>
                <w:kern w:val="0"/>
                <w:sz w:val="21"/>
                <w:szCs w:val="21"/>
              </w:rPr>
              <w:t>中标候选人名单</w:t>
            </w:r>
          </w:p>
        </w:tc>
      </w:tr>
      <w:tr w14:paraId="7F5F0A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93774">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73911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统一社会信用代码</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119FC">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中标候选人单位名称</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E9EE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投标价格（元）</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F343">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评标价格（元）</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2B2809">
            <w:pPr>
              <w:widowControl/>
              <w:wordWrap w:val="0"/>
              <w:spacing w:before="100" w:beforeAutospacing="1" w:after="100" w:afterAutospacing="1"/>
              <w:jc w:val="center"/>
              <w:rPr>
                <w:rFonts w:hint="eastAsia" w:ascii="宋体" w:hAnsi="宋体" w:eastAsia="宋体" w:cs="宋体"/>
                <w:kern w:val="0"/>
                <w:sz w:val="21"/>
                <w:szCs w:val="21"/>
              </w:rPr>
            </w:pPr>
            <w:r>
              <w:rPr>
                <w:rFonts w:ascii="宋体" w:hAnsi="宋体" w:eastAsia="宋体"/>
                <w:color w:val="000000"/>
                <w:sz w:val="21"/>
                <w:szCs w:val="21"/>
              </w:rPr>
              <w:t>质量</w:t>
            </w:r>
            <w:r>
              <w:rPr>
                <w:rFonts w:hint="eastAsia" w:ascii="宋体" w:hAnsi="宋体" w:eastAsia="宋体"/>
                <w:color w:val="000000"/>
                <w:sz w:val="21"/>
                <w:szCs w:val="21"/>
              </w:rPr>
              <w:t>标准</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1AB9AD1">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安全目标</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D9DA8E6">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工期</w:t>
            </w:r>
          </w:p>
        </w:tc>
      </w:tr>
      <w:tr w14:paraId="7EEC697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896365">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9B10AB">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91430100616804250D</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B6FFE4">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83C4B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6010298.00</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1F6A9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6010298.00</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49EEB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3557A89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3664779">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计划开工日期2026年1月，工期1个月。缺陷责任期自实际竣工日期起计算 12 个月</w:t>
            </w:r>
          </w:p>
        </w:tc>
      </w:tr>
      <w:tr w14:paraId="70FBD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972A03">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1A12563">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9142010078934570X0</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3940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C28958">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5980097.00</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1B9C4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5980097.00</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84409">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866F619">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74DC19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计划开工日期2026年1月，工期1个月。缺陷责任期自实际竣工日期起计算 12 个月</w:t>
            </w:r>
          </w:p>
        </w:tc>
      </w:tr>
      <w:tr w14:paraId="2AED7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1672"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947D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7ECDD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91340100149170817M</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6B1B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140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CD924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5975256.85</w:t>
            </w:r>
          </w:p>
        </w:tc>
        <w:tc>
          <w:tcPr>
            <w:tcW w:w="128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726A5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5975256.85</w:t>
            </w:r>
          </w:p>
        </w:tc>
        <w:tc>
          <w:tcPr>
            <w:tcW w:w="99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675C2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竣(交)工验收的质量评定;合格，</w:t>
            </w:r>
          </w:p>
        </w:tc>
        <w:tc>
          <w:tcPr>
            <w:tcW w:w="128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2484E38">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不发生安全生产责任事故</w:t>
            </w:r>
          </w:p>
        </w:tc>
        <w:tc>
          <w:tcPr>
            <w:tcW w:w="156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3375BA5C">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计划开工日期2026年1月，工期1个月。缺陷责任期自实际竣工日期起计算 12 个月</w:t>
            </w:r>
          </w:p>
        </w:tc>
      </w:tr>
    </w:tbl>
    <w:p w14:paraId="730AD268">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2.中标候选人项目经理及项目总工</w:t>
      </w:r>
    </w:p>
    <w:tbl>
      <w:tblPr>
        <w:tblStyle w:val="6"/>
        <w:tblW w:w="508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7"/>
        <w:gridCol w:w="1888"/>
        <w:gridCol w:w="1612"/>
        <w:gridCol w:w="1551"/>
        <w:gridCol w:w="1599"/>
        <w:gridCol w:w="1855"/>
      </w:tblGrid>
      <w:tr w14:paraId="609F722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347"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FF2E49">
            <w:pPr>
              <w:keepNext w:val="0"/>
              <w:keepLines w:val="0"/>
              <w:pageBreakBefore w:val="0"/>
              <w:widowControl/>
              <w:kinsoku/>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color w:val="333333"/>
                <w:kern w:val="0"/>
                <w:sz w:val="21"/>
                <w:szCs w:val="21"/>
              </w:rPr>
              <w:t>中标候选人项目经理</w:t>
            </w:r>
          </w:p>
        </w:tc>
      </w:tr>
      <w:tr w14:paraId="003D9A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EAE45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88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4681A5">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中标候选人单位名称</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E87EF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项目负责人</w:t>
            </w:r>
          </w:p>
        </w:tc>
        <w:tc>
          <w:tcPr>
            <w:tcW w:w="15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5AC1E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职称</w:t>
            </w:r>
          </w:p>
        </w:tc>
        <w:tc>
          <w:tcPr>
            <w:tcW w:w="159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CEF3E">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相关证书名称</w:t>
            </w:r>
          </w:p>
        </w:tc>
        <w:tc>
          <w:tcPr>
            <w:tcW w:w="18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2E5F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相关证书编号</w:t>
            </w:r>
          </w:p>
        </w:tc>
      </w:tr>
      <w:tr w14:paraId="3DBAB97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1551" w:hRule="atLeast"/>
        </w:trPr>
        <w:tc>
          <w:tcPr>
            <w:tcW w:w="8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EB639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88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58DEDD">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6AAEE9">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项目经理:张希项目总工：旷辉</w:t>
            </w:r>
          </w:p>
        </w:tc>
        <w:tc>
          <w:tcPr>
            <w:tcW w:w="15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EA650E">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项目经理:高级工程师</w:t>
            </w:r>
          </w:p>
          <w:p w14:paraId="570159C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项目总工：高级工程师</w:t>
            </w:r>
          </w:p>
          <w:p w14:paraId="336189E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p>
        </w:tc>
        <w:tc>
          <w:tcPr>
            <w:tcW w:w="159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4FB82">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项目经理:一级建造师注册证书/职称证/安全生产考核合格证书</w:t>
            </w:r>
          </w:p>
          <w:p w14:paraId="3D716FD8">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项目总工：职称证/</w:t>
            </w:r>
            <w:r>
              <w:rPr>
                <w:rFonts w:hint="eastAsia" w:ascii="宋体" w:hAnsi="宋体" w:eastAsia="宋体" w:cs="宋体"/>
                <w:kern w:val="0"/>
                <w:sz w:val="21"/>
                <w:szCs w:val="21"/>
                <w:lang w:val="en-US" w:eastAsia="zh-CN"/>
              </w:rPr>
              <w:t>安全生产考核合格证书</w:t>
            </w:r>
          </w:p>
        </w:tc>
        <w:tc>
          <w:tcPr>
            <w:tcW w:w="18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F17FA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项目经理:湘1432020202201327/A08221000000002086/湘建安B(2022)0004358</w:t>
            </w:r>
          </w:p>
          <w:p w14:paraId="116639F5">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w:t>
            </w:r>
            <w:r>
              <w:rPr>
                <w:rFonts w:hint="default" w:ascii="宋体" w:hAnsi="宋体" w:eastAsia="宋体" w:cs="宋体"/>
                <w:kern w:val="0"/>
                <w:sz w:val="21"/>
                <w:szCs w:val="21"/>
                <w:lang w:val="en-US" w:eastAsia="zh-CN"/>
              </w:rPr>
              <w:t>A08221000000002087</w:t>
            </w:r>
            <w:r>
              <w:rPr>
                <w:rFonts w:hint="eastAsia" w:ascii="宋体" w:hAnsi="宋体" w:eastAsia="宋体" w:cs="宋体"/>
                <w:kern w:val="0"/>
                <w:sz w:val="21"/>
                <w:szCs w:val="21"/>
                <w:lang w:val="en-US" w:eastAsia="zh-CN"/>
              </w:rPr>
              <w:t>/湘建安B(2020)0008302</w:t>
            </w:r>
          </w:p>
        </w:tc>
      </w:tr>
      <w:tr w14:paraId="4C2D80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79BE3B">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8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83A83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5CF043">
            <w:pPr>
              <w:keepNext w:val="0"/>
              <w:keepLines w:val="0"/>
              <w:pageBreakBefore w:val="0"/>
              <w:widowControl/>
              <w:kinsoku/>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项目经理:张灿程</w:t>
            </w:r>
          </w:p>
          <w:p w14:paraId="20D90419">
            <w:pPr>
              <w:keepNext w:val="0"/>
              <w:keepLines w:val="0"/>
              <w:pageBreakBefore w:val="0"/>
              <w:widowControl/>
              <w:kinsoku/>
              <w:overflowPunct/>
              <w:topLinePunct w:val="0"/>
              <w:autoSpaceDE/>
              <w:autoSpaceDN/>
              <w:bidi w:val="0"/>
              <w:adjustRightInd/>
              <w:snapToGrid/>
              <w:spacing w:beforeAutospacing="0" w:afterAutospacing="0"/>
              <w:jc w:val="center"/>
              <w:textAlignment w:val="auto"/>
              <w:rPr>
                <w:rFonts w:hint="eastAsia"/>
                <w:kern w:val="0"/>
                <w:sz w:val="21"/>
                <w:szCs w:val="21"/>
              </w:rPr>
            </w:pPr>
            <w:r>
              <w:rPr>
                <w:rFonts w:hint="eastAsia" w:ascii="宋体" w:hAnsi="宋体" w:eastAsia="宋体" w:cs="宋体"/>
                <w:kern w:val="0"/>
                <w:sz w:val="21"/>
                <w:szCs w:val="21"/>
                <w:lang w:val="en-US" w:eastAsia="zh-CN"/>
              </w:rPr>
              <w:t>项目总工：邓文慧</w:t>
            </w:r>
          </w:p>
        </w:tc>
        <w:tc>
          <w:tcPr>
            <w:tcW w:w="15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7EFCD0">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rPr>
              <w:t>高级工程师</w:t>
            </w:r>
          </w:p>
          <w:p w14:paraId="12B1370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项目总工：高级工程师</w:t>
            </w:r>
          </w:p>
          <w:p w14:paraId="3396D60B">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p>
        </w:tc>
        <w:tc>
          <w:tcPr>
            <w:tcW w:w="159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B5873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项目经理:一级建造师注册证书/职称证/安全生产考核合格证书</w:t>
            </w:r>
          </w:p>
          <w:p w14:paraId="6320CA3A">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项目总工：职称证/安全生产考核合格证书</w:t>
            </w:r>
          </w:p>
        </w:tc>
        <w:tc>
          <w:tcPr>
            <w:tcW w:w="18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FFB52D">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rPr>
              <w:t>鄂1422019202002308</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rPr>
              <w:t>4191128/鄂交安B21G02421</w:t>
            </w:r>
          </w:p>
          <w:p w14:paraId="6910FFAD">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w:t>
            </w:r>
            <w:r>
              <w:rPr>
                <w:rFonts w:hint="eastAsia" w:ascii="宋体" w:hAnsi="宋体" w:eastAsia="宋体" w:cs="宋体"/>
                <w:kern w:val="0"/>
                <w:sz w:val="21"/>
                <w:szCs w:val="21"/>
                <w:lang w:val="en-US" w:eastAsia="zh-CN"/>
              </w:rPr>
              <w:t>4191249/鄂交安B23G02976</w:t>
            </w:r>
          </w:p>
        </w:tc>
      </w:tr>
      <w:tr w14:paraId="02DD350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6A63A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88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7E9BF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16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E5DAF9">
            <w:pPr>
              <w:keepNext w:val="0"/>
              <w:keepLines w:val="0"/>
              <w:pageBreakBefore w:val="0"/>
              <w:widowControl/>
              <w:suppressLineNumbers w:val="0"/>
              <w:kinsoku/>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项目经理:王爱国</w:t>
            </w:r>
          </w:p>
          <w:p w14:paraId="673254CE">
            <w:pPr>
              <w:keepNext w:val="0"/>
              <w:keepLines w:val="0"/>
              <w:pageBreakBefore w:val="0"/>
              <w:widowControl/>
              <w:suppressLineNumbers w:val="0"/>
              <w:kinsoku/>
              <w:overflowPunct/>
              <w:topLinePunct w:val="0"/>
              <w:autoSpaceDE/>
              <w:autoSpaceDN/>
              <w:bidi w:val="0"/>
              <w:adjustRightInd/>
              <w:snapToGrid/>
              <w:spacing w:beforeAutospacing="0" w:afterAutospacing="0"/>
              <w:jc w:val="center"/>
              <w:textAlignment w:val="auto"/>
              <w:rPr>
                <w:rFonts w:hint="eastAsia"/>
                <w:kern w:val="0"/>
                <w:sz w:val="21"/>
                <w:szCs w:val="21"/>
              </w:rPr>
            </w:pPr>
            <w:r>
              <w:rPr>
                <w:rFonts w:hint="eastAsia" w:ascii="宋体" w:hAnsi="宋体" w:eastAsia="宋体" w:cs="宋体"/>
                <w:kern w:val="0"/>
                <w:sz w:val="21"/>
                <w:szCs w:val="21"/>
                <w:lang w:val="en-US" w:eastAsia="zh-CN"/>
              </w:rPr>
              <w:t>项目总工：江敏华</w:t>
            </w:r>
          </w:p>
        </w:tc>
        <w:tc>
          <w:tcPr>
            <w:tcW w:w="154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DC971C">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rPr>
              <w:t>工程师</w:t>
            </w:r>
          </w:p>
          <w:p w14:paraId="10EC494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w:t>
            </w:r>
            <w:r>
              <w:rPr>
                <w:rFonts w:hint="eastAsia" w:ascii="宋体" w:hAnsi="宋体" w:eastAsia="宋体" w:cs="宋体"/>
                <w:kern w:val="0"/>
                <w:sz w:val="21"/>
                <w:szCs w:val="21"/>
                <w:lang w:val="en-US" w:eastAsia="zh-CN"/>
              </w:rPr>
              <w:t>高级工程师</w:t>
            </w:r>
          </w:p>
        </w:tc>
        <w:tc>
          <w:tcPr>
            <w:tcW w:w="159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AA016E">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项目经理:二级建造师注册证书/职称证/安全生产考核合格证书</w:t>
            </w:r>
          </w:p>
          <w:p w14:paraId="1147B704">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项目总工：职称证/安全生产考核合格证书</w:t>
            </w:r>
          </w:p>
          <w:p w14:paraId="29484FE6">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rPr>
            </w:pPr>
          </w:p>
        </w:tc>
        <w:tc>
          <w:tcPr>
            <w:tcW w:w="18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4675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rPr>
              <w:t>皖234070808348</w:t>
            </w:r>
            <w:r>
              <w:rPr>
                <w:rFonts w:hint="eastAsia" w:ascii="宋体" w:hAnsi="宋体" w:eastAsia="宋体" w:cs="宋体"/>
                <w:kern w:val="0"/>
                <w:sz w:val="21"/>
                <w:szCs w:val="21"/>
                <w:lang w:val="en-US" w:eastAsia="zh-CN"/>
              </w:rPr>
              <w:t>/9342024000601088452/皖建安B(2016)0053562</w:t>
            </w:r>
          </w:p>
          <w:p w14:paraId="132B2BB7">
            <w:pPr>
              <w:keepNext w:val="0"/>
              <w:keepLines w:val="0"/>
              <w:pageBreakBefore w:val="0"/>
              <w:widowControl/>
              <w:kinsoku/>
              <w:wordWrap w:val="0"/>
              <w:overflowPunct/>
              <w:topLinePunct w:val="0"/>
              <w:autoSpaceDE/>
              <w:autoSpaceDN/>
              <w:bidi w:val="0"/>
              <w:adjustRightInd/>
              <w:snapToGrid/>
              <w:spacing w:beforeAutospacing="0" w:afterAutospacing="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项目总工：</w:t>
            </w:r>
            <w:r>
              <w:rPr>
                <w:rFonts w:hint="eastAsia" w:ascii="宋体" w:hAnsi="宋体" w:eastAsia="宋体" w:cs="宋体"/>
                <w:kern w:val="0"/>
                <w:sz w:val="21"/>
                <w:szCs w:val="21"/>
                <w:lang w:val="en-US" w:eastAsia="zh-CN"/>
              </w:rPr>
              <w:t>9342022000602057076/皖建安B(2019)0181709</w:t>
            </w:r>
          </w:p>
        </w:tc>
      </w:tr>
    </w:tbl>
    <w:p w14:paraId="32996F9D">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3.中标候选人响应招标文件要求的资格能力条件</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6"/>
        <w:gridCol w:w="5287"/>
        <w:gridCol w:w="3067"/>
      </w:tblGrid>
      <w:tr w14:paraId="5459955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168" w:type="dxa"/>
            <w:gridSpan w:val="3"/>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B037CE">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color w:val="333333"/>
                <w:kern w:val="0"/>
                <w:sz w:val="21"/>
                <w:szCs w:val="21"/>
              </w:rPr>
              <w:t>中标候选人响应招标文件要求的资格能力条件</w:t>
            </w:r>
          </w:p>
        </w:tc>
      </w:tr>
      <w:tr w14:paraId="5D14D1E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127F4">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F688D1">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B973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响应情况</w:t>
            </w:r>
          </w:p>
        </w:tc>
      </w:tr>
      <w:tr w14:paraId="1C85E1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299E6">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6D2F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903D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符合招标文件要求</w:t>
            </w:r>
          </w:p>
        </w:tc>
      </w:tr>
      <w:tr w14:paraId="093C30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287F0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F2596">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1BBB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符合招标文件要求</w:t>
            </w:r>
          </w:p>
        </w:tc>
      </w:tr>
      <w:tr w14:paraId="283E9C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0E4B9B">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26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77644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305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FECD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符合招标文件要求</w:t>
            </w:r>
          </w:p>
        </w:tc>
      </w:tr>
    </w:tbl>
    <w:p w14:paraId="051029A7">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4.（1）中标候选人企业业绩</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93"/>
        <w:gridCol w:w="1817"/>
        <w:gridCol w:w="2104"/>
        <w:gridCol w:w="1541"/>
        <w:gridCol w:w="1593"/>
        <w:gridCol w:w="1454"/>
      </w:tblGrid>
      <w:tr w14:paraId="735FD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9187" w:type="dxa"/>
            <w:gridSpan w:val="6"/>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901419">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color w:val="333333"/>
                <w:kern w:val="0"/>
                <w:sz w:val="21"/>
                <w:szCs w:val="21"/>
              </w:rPr>
              <w:t>中标候选人企业业绩</w:t>
            </w:r>
          </w:p>
        </w:tc>
      </w:tr>
      <w:tr w14:paraId="31718A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F40E58">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D7237A">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78F389">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239E1F">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建设单位</w:t>
            </w:r>
          </w:p>
        </w:tc>
        <w:tc>
          <w:tcPr>
            <w:tcW w:w="15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75CC73">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竣（交）工时间</w:t>
            </w:r>
          </w:p>
        </w:tc>
        <w:tc>
          <w:tcPr>
            <w:tcW w:w="14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3132AB">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64CF2E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47DD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D6252">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81D83A">
            <w:pPr>
              <w:keepNext w:val="0"/>
              <w:keepLines w:val="0"/>
              <w:widowControl/>
              <w:suppressLineNumbers w:val="0"/>
              <w:jc w:val="left"/>
              <w:rPr>
                <w:rFonts w:hint="default"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红河州建水（个旧）至元阳高速公路项目机电工程施工二标段</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10D67">
            <w:pPr>
              <w:keepNext w:val="0"/>
              <w:keepLines w:val="0"/>
              <w:widowControl/>
              <w:suppressLineNumbers w:val="0"/>
              <w:jc w:val="left"/>
              <w:rPr>
                <w:rFonts w:hint="eastAsia"/>
                <w:kern w:val="0"/>
                <w:sz w:val="21"/>
                <w:szCs w:val="21"/>
              </w:rPr>
            </w:pPr>
            <w:r>
              <w:rPr>
                <w:rFonts w:hint="eastAsia" w:ascii="宋体" w:hAnsi="宋体" w:eastAsia="宋体" w:cs="宋体"/>
                <w:color w:val="000000"/>
                <w:kern w:val="0"/>
                <w:sz w:val="21"/>
                <w:szCs w:val="21"/>
                <w:lang w:val="en-US" w:eastAsia="zh-CN" w:bidi="ar"/>
              </w:rPr>
              <w:t>中电建路桥集团有限公司</w:t>
            </w:r>
          </w:p>
        </w:tc>
        <w:tc>
          <w:tcPr>
            <w:tcW w:w="15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7BE436">
            <w:pPr>
              <w:keepNext w:val="0"/>
              <w:keepLines w:val="0"/>
              <w:widowControl/>
              <w:suppressLineNumbers w:val="0"/>
              <w:jc w:val="left"/>
              <w:rPr>
                <w:rFonts w:hint="eastAsia" w:ascii="宋体" w:hAnsi="宋体" w:eastAsia="宋体" w:cs="宋体"/>
                <w:kern w:val="0"/>
                <w:sz w:val="21"/>
                <w:szCs w:val="21"/>
                <w:highlight w:val="yellow"/>
              </w:rPr>
            </w:pPr>
            <w:r>
              <w:rPr>
                <w:rFonts w:hint="eastAsia" w:ascii="宋体" w:hAnsi="宋体" w:eastAsia="宋体" w:cs="宋体"/>
                <w:color w:val="000000"/>
                <w:kern w:val="0"/>
                <w:sz w:val="21"/>
                <w:szCs w:val="21"/>
                <w:lang w:val="en-US" w:eastAsia="zh-CN" w:bidi="ar"/>
              </w:rPr>
              <w:t>2022年9月17日</w:t>
            </w:r>
          </w:p>
        </w:tc>
        <w:tc>
          <w:tcPr>
            <w:tcW w:w="14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EEC381">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225726223.00元</w:t>
            </w:r>
          </w:p>
        </w:tc>
      </w:tr>
      <w:tr w14:paraId="094F030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393594">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9599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7FB6C6">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红河州建水（个旧）至元阳高速公路机电工程施工三标</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93A27F">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中电建路桥集团有限公司</w:t>
            </w:r>
          </w:p>
        </w:tc>
        <w:tc>
          <w:tcPr>
            <w:tcW w:w="15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DB07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2022年09月17日</w:t>
            </w:r>
          </w:p>
        </w:tc>
        <w:tc>
          <w:tcPr>
            <w:tcW w:w="14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F68B6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298688486元</w:t>
            </w:r>
          </w:p>
        </w:tc>
      </w:tr>
      <w:tr w14:paraId="46EC445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A21DE2">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AD2379">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FE366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文山至麻栗坡高速公路机电交安工程2标段</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1175A0">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中交第二航务工程局有限公司</w:t>
            </w:r>
          </w:p>
        </w:tc>
        <w:tc>
          <w:tcPr>
            <w:tcW w:w="15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58110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2023年3月10日</w:t>
            </w:r>
          </w:p>
        </w:tc>
        <w:tc>
          <w:tcPr>
            <w:tcW w:w="14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3F3AE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211210197.00元</w:t>
            </w:r>
          </w:p>
        </w:tc>
      </w:tr>
      <w:tr w14:paraId="562A4A0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69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9D4B70">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81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0485FE">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21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CCDC1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芜湖拓弘时光里项目消防及通风防排烟工程</w:t>
            </w:r>
          </w:p>
        </w:tc>
        <w:tc>
          <w:tcPr>
            <w:tcW w:w="153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29BB1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芜湖拓弘房地产有限责任公司</w:t>
            </w:r>
          </w:p>
        </w:tc>
        <w:tc>
          <w:tcPr>
            <w:tcW w:w="15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B77F9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2022年12月12日</w:t>
            </w:r>
          </w:p>
        </w:tc>
        <w:tc>
          <w:tcPr>
            <w:tcW w:w="145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53B76D">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8500700元</w:t>
            </w:r>
          </w:p>
        </w:tc>
      </w:tr>
    </w:tbl>
    <w:p w14:paraId="5EC8471A">
      <w:pPr>
        <w:pStyle w:val="5"/>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4.（2）中标候选人项目负责人业绩</w:t>
      </w:r>
    </w:p>
    <w:tbl>
      <w:tblPr>
        <w:tblStyle w:val="6"/>
        <w:tblW w:w="504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7"/>
        <w:gridCol w:w="1939"/>
        <w:gridCol w:w="1074"/>
        <w:gridCol w:w="1579"/>
        <w:gridCol w:w="1325"/>
        <w:gridCol w:w="1325"/>
        <w:gridCol w:w="1325"/>
      </w:tblGrid>
      <w:tr w14:paraId="6C220A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9259" w:type="dxa"/>
            <w:gridSpan w:val="7"/>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787B61">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color w:val="333333"/>
                <w:kern w:val="0"/>
                <w:sz w:val="21"/>
                <w:szCs w:val="21"/>
              </w:rPr>
              <w:t>中标候选人项目负责人业绩</w:t>
            </w:r>
          </w:p>
        </w:tc>
      </w:tr>
      <w:tr w14:paraId="449E28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613E1">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B5568F">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C6922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项目负责人</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E1B2B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91FA6F">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建设单位</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415A01">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竣（交）工时间</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269E92">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2ACC4FB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3B2B66">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9FCF04">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834AD8">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张希</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7A590B">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G59湖南省官庄至新化高速公路第JDSG03合同段</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4E7F9E7">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湖南省高速公路集团有限公司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1F08DB">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2024年6月7日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15D0FF">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34272576</w:t>
            </w:r>
            <w:r>
              <w:rPr>
                <w:rFonts w:hint="eastAsia" w:ascii="宋体" w:hAnsi="宋体" w:eastAsia="宋体" w:cs="宋体"/>
                <w:kern w:val="0"/>
                <w:sz w:val="21"/>
                <w:szCs w:val="21"/>
                <w:lang w:val="en-US" w:eastAsia="zh-CN"/>
              </w:rPr>
              <w:t>元</w:t>
            </w:r>
          </w:p>
        </w:tc>
      </w:tr>
      <w:tr w14:paraId="20BE933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FB0209">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1C11500">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湖南华鑫美好公路环境建设有限公司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D29AB7">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旷辉</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8C7A7">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红河州建水(个旧)至元阳高速公路项目机电工程</w:t>
            </w:r>
            <w:r>
              <w:rPr>
                <w:rFonts w:hint="eastAsia" w:ascii="宋体" w:hAnsi="宋体" w:eastAsia="宋体" w:cs="宋体"/>
                <w:kern w:val="0"/>
                <w:sz w:val="21"/>
                <w:szCs w:val="21"/>
                <w:lang w:val="en-US" w:eastAsia="zh-CN"/>
              </w:rPr>
              <w:t>二标段</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9DC42B">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中电建路桥集团有限公司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2B72CA">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2022年9月17日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02E72">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225726223.00</w:t>
            </w:r>
            <w:r>
              <w:rPr>
                <w:rFonts w:hint="eastAsia" w:ascii="宋体" w:hAnsi="宋体" w:eastAsia="宋体" w:cs="宋体"/>
                <w:kern w:val="0"/>
                <w:sz w:val="21"/>
                <w:szCs w:val="21"/>
                <w:lang w:val="en-US" w:eastAsia="zh-CN"/>
              </w:rPr>
              <w:t>元</w:t>
            </w:r>
          </w:p>
        </w:tc>
      </w:tr>
      <w:tr w14:paraId="29331DE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4FFE63">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61727E6">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2D4D4">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张灿程</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2F6046">
            <w:pPr>
              <w:keepNext w:val="0"/>
              <w:keepLines w:val="0"/>
              <w:widowControl/>
              <w:suppressLineNumbers w:val="0"/>
              <w:jc w:val="left"/>
              <w:rPr>
                <w:sz w:val="21"/>
                <w:szCs w:val="21"/>
              </w:rPr>
            </w:pPr>
            <w:r>
              <w:rPr>
                <w:rFonts w:hint="eastAsia" w:ascii="宋体" w:hAnsi="宋体" w:eastAsia="宋体" w:cs="宋体"/>
                <w:color w:val="333333"/>
                <w:kern w:val="0"/>
                <w:sz w:val="21"/>
                <w:szCs w:val="21"/>
                <w:lang w:val="en-US" w:eastAsia="zh-CN" w:bidi="ar"/>
              </w:rPr>
              <w:t>文山至麻栗坡高速公路机电工程</w:t>
            </w:r>
          </w:p>
          <w:p w14:paraId="3CD3EF64">
            <w:pPr>
              <w:widowControl/>
              <w:wordWrap w:val="0"/>
              <w:spacing w:before="100" w:beforeAutospacing="1" w:after="100" w:afterAutospacing="1"/>
              <w:jc w:val="center"/>
              <w:rPr>
                <w:rFonts w:hint="eastAsia" w:ascii="宋体" w:hAnsi="宋体" w:eastAsia="宋体" w:cs="宋体"/>
                <w:kern w:val="0"/>
                <w:sz w:val="21"/>
                <w:szCs w:val="21"/>
              </w:rPr>
            </w:pP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B89232">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中交第二航务工程局有限</w:t>
            </w:r>
            <w:r>
              <w:rPr>
                <w:rFonts w:hint="eastAsia" w:ascii="宋体" w:hAnsi="宋体" w:eastAsia="宋体" w:cs="宋体"/>
                <w:kern w:val="0"/>
                <w:sz w:val="21"/>
                <w:szCs w:val="21"/>
                <w:lang w:val="en-US" w:eastAsia="zh-CN"/>
              </w:rPr>
              <w:t>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853D48">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2023年3月10日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9B932D">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211210197.00</w:t>
            </w:r>
            <w:r>
              <w:rPr>
                <w:rFonts w:hint="eastAsia" w:ascii="宋体" w:hAnsi="宋体" w:eastAsia="宋体" w:cs="宋体"/>
                <w:kern w:val="0"/>
                <w:sz w:val="21"/>
                <w:szCs w:val="21"/>
                <w:lang w:val="en-US" w:eastAsia="zh-CN"/>
              </w:rPr>
              <w:t>元</w:t>
            </w:r>
          </w:p>
        </w:tc>
      </w:tr>
      <w:tr w14:paraId="18703DB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98E56B">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A2820D">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武汉中交交通工程有限责任公司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A11B7A">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邓文慧</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FFB7A2">
            <w:pPr>
              <w:keepNext w:val="0"/>
              <w:keepLines w:val="0"/>
              <w:widowControl/>
              <w:suppressLineNumbers w:val="0"/>
              <w:jc w:val="left"/>
              <w:rPr>
                <w:sz w:val="21"/>
                <w:szCs w:val="21"/>
              </w:rPr>
            </w:pPr>
            <w:r>
              <w:rPr>
                <w:rFonts w:hint="eastAsia" w:ascii="宋体" w:hAnsi="宋体" w:eastAsia="宋体" w:cs="宋体"/>
                <w:color w:val="333333"/>
                <w:kern w:val="0"/>
                <w:sz w:val="21"/>
                <w:szCs w:val="21"/>
                <w:lang w:val="en-US" w:eastAsia="zh-CN" w:bidi="ar"/>
              </w:rPr>
              <w:t>文山至麻栗坡高速公路机电工程</w:t>
            </w:r>
          </w:p>
          <w:p w14:paraId="447A04C2">
            <w:pPr>
              <w:widowControl/>
              <w:wordWrap w:val="0"/>
              <w:spacing w:before="100" w:beforeAutospacing="1" w:after="100" w:afterAutospacing="1"/>
              <w:jc w:val="both"/>
              <w:rPr>
                <w:rFonts w:hint="eastAsia" w:ascii="宋体" w:hAnsi="宋体" w:eastAsia="宋体" w:cs="宋体"/>
                <w:kern w:val="0"/>
                <w:sz w:val="21"/>
                <w:szCs w:val="21"/>
              </w:rPr>
            </w:pP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FB9426">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中交第二航务工程局有限公司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EC4BDB">
            <w:pPr>
              <w:widowControl/>
              <w:wordWrap w:val="0"/>
              <w:spacing w:before="100" w:beforeAutospacing="1" w:after="100" w:afterAutospacing="1"/>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2023年3月10日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3ABB62">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211210197.00</w:t>
            </w:r>
            <w:r>
              <w:rPr>
                <w:rFonts w:hint="eastAsia" w:ascii="宋体" w:hAnsi="宋体" w:eastAsia="宋体" w:cs="宋体"/>
                <w:kern w:val="0"/>
                <w:sz w:val="21"/>
                <w:szCs w:val="21"/>
                <w:lang w:val="en-US" w:eastAsia="zh-CN"/>
              </w:rPr>
              <w:t>元</w:t>
            </w:r>
          </w:p>
        </w:tc>
      </w:tr>
      <w:tr w14:paraId="3E14F1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7D4530">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1C281">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074C2E">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bidi="ar"/>
              </w:rPr>
              <w:t>王爱国</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7E8E10">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bidi="ar"/>
              </w:rPr>
              <w:t>芜湖拓弘时光里项目消防及通风防排烟工程</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E23DF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芜湖拓弘房地产有限责任公司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2B4C4A">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2022年12月12日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372FDE">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85007</w:t>
            </w:r>
            <w:r>
              <w:rPr>
                <w:rFonts w:hint="eastAsia" w:ascii="宋体" w:hAnsi="宋体" w:eastAsia="宋体" w:cs="宋体"/>
                <w:kern w:val="0"/>
                <w:sz w:val="21"/>
                <w:szCs w:val="21"/>
                <w:lang w:val="en-US" w:eastAsia="zh-CN"/>
              </w:rPr>
              <w:t>00元</w:t>
            </w:r>
          </w:p>
        </w:tc>
      </w:tr>
      <w:tr w14:paraId="7CB959A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D1FAC1">
            <w:pPr>
              <w:widowControl/>
              <w:wordWrap w:val="0"/>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93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C025B5">
            <w:pPr>
              <w:widowControl/>
              <w:wordWrap w:val="0"/>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安徽省警钟消防安全工程有限公司</w:t>
            </w:r>
          </w:p>
        </w:tc>
        <w:tc>
          <w:tcPr>
            <w:tcW w:w="107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C4005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江敏华</w:t>
            </w:r>
          </w:p>
        </w:tc>
        <w:tc>
          <w:tcPr>
            <w:tcW w:w="157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A8E4E2">
            <w:pPr>
              <w:keepNext w:val="0"/>
              <w:keepLines w:val="0"/>
              <w:widowControl/>
              <w:suppressLineNumbers w:val="0"/>
              <w:jc w:val="left"/>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芜湖拓弘时光里项目消防及通风防排烟工程</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9F04A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芜湖拓弘房地产有限责任公司</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1ED111">
            <w:pPr>
              <w:widowControl/>
              <w:wordWrap w:val="0"/>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2022年12月12日</w:t>
            </w:r>
          </w:p>
        </w:tc>
        <w:tc>
          <w:tcPr>
            <w:tcW w:w="132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357245">
            <w:pPr>
              <w:widowControl/>
              <w:wordWrap w:val="0"/>
              <w:spacing w:before="100" w:beforeAutospacing="1" w:after="100" w:afterAutospacing="1"/>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85007</w:t>
            </w:r>
            <w:r>
              <w:rPr>
                <w:rFonts w:hint="eastAsia" w:ascii="宋体" w:hAnsi="宋体" w:eastAsia="宋体" w:cs="宋体"/>
                <w:kern w:val="0"/>
                <w:sz w:val="21"/>
                <w:szCs w:val="21"/>
                <w:lang w:val="en-US" w:eastAsia="zh-CN"/>
              </w:rPr>
              <w:t>00元</w:t>
            </w:r>
          </w:p>
        </w:tc>
      </w:tr>
    </w:tbl>
    <w:p w14:paraId="041CF710">
      <w:pPr>
        <w:widowControl/>
        <w:shd w:val="clear" w:color="auto" w:fill="FFFFFF"/>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5.所有</w:t>
      </w:r>
      <w:r>
        <w:rPr>
          <w:rFonts w:hint="eastAsia" w:ascii="宋体" w:hAnsi="宋体" w:eastAsia="宋体" w:cs="宋体"/>
          <w:color w:val="333333"/>
          <w:kern w:val="0"/>
          <w:sz w:val="21"/>
          <w:szCs w:val="21"/>
          <w:lang w:val="en-US" w:eastAsia="zh-CN"/>
        </w:rPr>
        <w:t>有效</w:t>
      </w:r>
      <w:r>
        <w:rPr>
          <w:rFonts w:hint="eastAsia" w:ascii="宋体" w:hAnsi="宋体" w:eastAsia="宋体" w:cs="宋体"/>
          <w:color w:val="333333"/>
          <w:kern w:val="0"/>
          <w:sz w:val="21"/>
          <w:szCs w:val="21"/>
        </w:rPr>
        <w:t>投标人总得分情况</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5"/>
        <w:gridCol w:w="4837"/>
        <w:gridCol w:w="1849"/>
        <w:gridCol w:w="1671"/>
      </w:tblGrid>
      <w:tr w14:paraId="31BFF6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926A4">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DC50B3">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单位名称</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10A4D1">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报价得分</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8FABD5">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总得分</w:t>
            </w:r>
          </w:p>
        </w:tc>
      </w:tr>
      <w:tr w14:paraId="68844D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CDD59F">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890622">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湖南华鑫美好公路环境建设有限公司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D2A3B">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99.98</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09F838">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99.98</w:t>
            </w:r>
          </w:p>
        </w:tc>
      </w:tr>
      <w:tr w14:paraId="4C2C34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A0899F">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C595A">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武汉中交交通工程有限责任公司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8C9B34">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99.48</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2AD4A2">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99.48</w:t>
            </w:r>
          </w:p>
        </w:tc>
      </w:tr>
      <w:tr w14:paraId="08311C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E5126">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DBF1FA">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安徽省警钟消防安全工程有限公司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DECF1F">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99.40</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BCC727">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99.40</w:t>
            </w:r>
          </w:p>
        </w:tc>
      </w:tr>
      <w:tr w14:paraId="55DF4F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29D0A3">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35EEF4">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华一建工集团有限公司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1CFC81">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99.31</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FAFFD">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99.31</w:t>
            </w:r>
          </w:p>
        </w:tc>
      </w:tr>
      <w:tr w14:paraId="4B449C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6995BF">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A28D91">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陕西汉唐计算机有限责任公司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1DAA99">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98.95</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268EE3">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98.95</w:t>
            </w:r>
          </w:p>
        </w:tc>
      </w:tr>
      <w:tr w14:paraId="13091B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7B8882">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308A57">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三赢建设集团有限公司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37FE67">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98.61</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27843D">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98.61</w:t>
            </w:r>
          </w:p>
        </w:tc>
      </w:tr>
      <w:tr w14:paraId="714FBFB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19063A">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10ACED">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信邦建设集团有限公司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C6A902">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98.60</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4E924F">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98.60</w:t>
            </w:r>
          </w:p>
        </w:tc>
      </w:tr>
      <w:tr w14:paraId="16756F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E5D670">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605990">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河南中天高新智能科技股份有限公司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8AFBE">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98.41</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5B0256">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98.41</w:t>
            </w:r>
          </w:p>
        </w:tc>
      </w:tr>
      <w:tr w14:paraId="11E67D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E2B1EA">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D02108">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山西四和交通工程有限责任公司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9008E3">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98.33</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B1BE82">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98.33</w:t>
            </w:r>
          </w:p>
        </w:tc>
      </w:tr>
      <w:tr w14:paraId="28892F7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6253E3">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391497">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中徽机电科技股份有限公司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D7B8A0">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98.21</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D2AED0">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98.21</w:t>
            </w:r>
          </w:p>
        </w:tc>
      </w:tr>
      <w:tr w14:paraId="388E7E6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6093D">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1D2CBF">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旭隆建设集团有限公司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4A6F16">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97.98</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944E59">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97.98</w:t>
            </w:r>
          </w:p>
        </w:tc>
      </w:tr>
      <w:tr w14:paraId="65FA95C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5E671">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364369">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山东益通安装有限公司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C4F320">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97.55</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B0069C">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97.55</w:t>
            </w:r>
          </w:p>
        </w:tc>
      </w:tr>
      <w:tr w14:paraId="722251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A9E90E">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5E7250">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河北茂凌建筑工程有限公司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431B1">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97.47</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033559">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97.47</w:t>
            </w:r>
          </w:p>
        </w:tc>
      </w:tr>
      <w:tr w14:paraId="13F82D9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3AD223">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ED1D0B">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河北九华消防工程有限公司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7D0B6B">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96.95</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9FF327">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96.95</w:t>
            </w:r>
          </w:p>
        </w:tc>
      </w:tr>
      <w:tr w14:paraId="4CDDCD9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3C184C">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1A88C0">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河北鑫隆安全技术有限公司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4AF4D8">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95.66</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ACE335">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95.66</w:t>
            </w:r>
          </w:p>
        </w:tc>
      </w:tr>
      <w:tr w14:paraId="3ED0E3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5F08FB">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3E2B35">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2"/>
                <w:sz w:val="21"/>
                <w:szCs w:val="21"/>
              </w:rPr>
              <w:t>中科建发工程有限公司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70F93B">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94.34</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5FB953">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position w:val="-2"/>
                <w:sz w:val="21"/>
                <w:szCs w:val="21"/>
              </w:rPr>
              <w:t>94.34</w:t>
            </w:r>
          </w:p>
        </w:tc>
      </w:tr>
      <w:tr w14:paraId="4BBF38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8EFA39">
            <w:pPr>
              <w:keepNext w:val="0"/>
              <w:keepLines w:val="0"/>
              <w:pageBreakBefore w:val="0"/>
              <w:widowControl/>
              <w:kinsoku/>
              <w:wordWrap w:val="0"/>
              <w:overflowPunct/>
              <w:topLinePunct w:val="0"/>
              <w:autoSpaceDE/>
              <w:autoSpaceDN/>
              <w:bidi w:val="0"/>
              <w:adjustRightInd/>
              <w:snapToGrid/>
              <w:spacing w:beforeAutospacing="0" w:afterAutospacing="0" w:line="240" w:lineRule="auto"/>
              <w:ind w:left="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482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CE29B9">
            <w:pPr>
              <w:pStyle w:val="27"/>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kern w:val="0"/>
                <w:sz w:val="21"/>
                <w:szCs w:val="21"/>
              </w:rPr>
            </w:pPr>
            <w:r>
              <w:rPr>
                <w:spacing w:val="1"/>
                <w:sz w:val="21"/>
                <w:szCs w:val="21"/>
              </w:rPr>
              <w:t>河北冀安公共安全工程有限公司</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9BADC9">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89.52</w:t>
            </w:r>
          </w:p>
        </w:tc>
        <w:tc>
          <w:tcPr>
            <w:tcW w:w="16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879322">
            <w:pPr>
              <w:pStyle w:val="27"/>
              <w:keepNext w:val="0"/>
              <w:keepLines w:val="0"/>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宋体" w:hAnsi="宋体" w:eastAsia="宋体" w:cs="宋体"/>
                <w:kern w:val="0"/>
                <w:sz w:val="21"/>
                <w:szCs w:val="21"/>
              </w:rPr>
            </w:pPr>
            <w:r>
              <w:rPr>
                <w:spacing w:val="-2"/>
                <w:sz w:val="21"/>
                <w:szCs w:val="21"/>
              </w:rPr>
              <w:t>89.52</w:t>
            </w:r>
          </w:p>
        </w:tc>
      </w:tr>
    </w:tbl>
    <w:p w14:paraId="72FBE1D6">
      <w:pPr>
        <w:widowControl/>
        <w:shd w:val="clear" w:color="auto" w:fill="FFFFFF"/>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6.投标文件被否决的投标人名称、否决原因</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200"/>
      </w:tblGrid>
      <w:tr w14:paraId="268447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FD9686">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否决投标单位及理由</w:t>
            </w:r>
          </w:p>
        </w:tc>
      </w:tr>
      <w:tr w14:paraId="485C81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16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C119C">
            <w:pPr>
              <w:widowControl/>
              <w:spacing w:before="100" w:beforeAutospacing="1" w:after="100" w:afterAutospacing="1"/>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北明亮消防工程有限公司投标文件中存在项目经理和项目总工业绩证明材料不符合招标文件要求问题，其投标文件被否决</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河北浦仁安全技术工程有限公司投标文件中存在项目经理和项目总工业绩证明材料不符合招标文件要求问题，其投标文件被否决。</w:t>
            </w:r>
          </w:p>
        </w:tc>
      </w:tr>
    </w:tbl>
    <w:p w14:paraId="58301025">
      <w:pPr>
        <w:widowControl/>
        <w:shd w:val="clear" w:color="auto" w:fill="FFFFFF"/>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7.提出异议的渠道和方式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60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625845ED">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投标人或其他利害关系人对评标结果有异议的，应在中标候选人公示期间，以书面形式通知招标人或招标代理机构，代理机构联系：0311-89681169。</w:t>
            </w:r>
          </w:p>
          <w:p w14:paraId="3D6ADD0D">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未在规定时间内提出异议的，视为无异议。</w:t>
            </w:r>
          </w:p>
          <w:p w14:paraId="47AF00F5">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招标人在收到异议之日起3日内作出答复。异议材料应当包括下列内容：</w:t>
            </w:r>
          </w:p>
          <w:p w14:paraId="1FC48A8D">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(一)异议人的名称、地址及有效联系方式；</w:t>
            </w:r>
          </w:p>
          <w:p w14:paraId="52040B01">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(二)异议事项的基本事实；</w:t>
            </w:r>
          </w:p>
          <w:p w14:paraId="0026FFA8">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(三)相关请求及主张；</w:t>
            </w:r>
          </w:p>
          <w:p w14:paraId="732A7EC9">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(四)有效线索和相关证明材料。</w:t>
            </w:r>
          </w:p>
          <w:p w14:paraId="7B486767">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异议人是法人的，异议材料必须由其法定代表人或者授权代表签字并盖章；其他组织或者个人异议的，异议材料必须由主要负责人或者异议本人签字，并附有效身份证明复印件。</w:t>
            </w:r>
          </w:p>
          <w:p w14:paraId="440D1C51">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异议有关材料是外文的，异议人应当同时提供其中文译本。</w:t>
            </w:r>
          </w:p>
        </w:tc>
      </w:tr>
    </w:tbl>
    <w:p w14:paraId="35E492F3">
      <w:pPr>
        <w:widowControl/>
        <w:shd w:val="clear" w:color="auto" w:fill="FFFFFF"/>
        <w:jc w:val="left"/>
        <w:rPr>
          <w:rFonts w:hint="eastAsia" w:ascii="宋体" w:hAnsi="宋体" w:eastAsia="宋体" w:cs="宋体"/>
          <w:color w:val="333333"/>
          <w:kern w:val="0"/>
          <w:sz w:val="21"/>
          <w:szCs w:val="21"/>
        </w:rPr>
      </w:pPr>
      <w:r>
        <w:rPr>
          <w:rFonts w:hint="eastAsia" w:ascii="宋体" w:hAnsi="宋体" w:eastAsia="宋体" w:cs="宋体"/>
          <w:color w:val="4C4948"/>
          <w:kern w:val="0"/>
          <w:sz w:val="21"/>
          <w:szCs w:val="21"/>
        </w:rPr>
        <w:t>8.联系方式</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8"/>
        <w:gridCol w:w="2977"/>
        <w:gridCol w:w="1843"/>
        <w:gridCol w:w="3080"/>
      </w:tblGrid>
      <w:tr w14:paraId="2E6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B124899">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招标人：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777E5D5">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河北高速燕赵驿行集团有限公司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DB8E475">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招标代理机构：</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92152AB">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河北中昀工程管理服务有限公司</w:t>
            </w:r>
          </w:p>
        </w:tc>
      </w:tr>
      <w:tr w14:paraId="520EA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139E961">
            <w:pPr>
              <w:widowControl/>
              <w:wordWrap w:val="0"/>
              <w:jc w:val="left"/>
              <w:rPr>
                <w:rFonts w:hint="default" w:ascii="宋体" w:hAnsi="宋体" w:eastAsia="宋体" w:cs="宋体"/>
                <w:color w:val="4C4948"/>
                <w:kern w:val="0"/>
                <w:sz w:val="21"/>
                <w:szCs w:val="21"/>
                <w:lang w:val="en-US" w:eastAsia="zh-CN"/>
              </w:rPr>
            </w:pPr>
            <w:r>
              <w:rPr>
                <w:rFonts w:hint="eastAsia" w:ascii="宋体" w:hAnsi="宋体" w:eastAsia="宋体" w:cs="宋体"/>
                <w:color w:val="4C4948"/>
                <w:kern w:val="0"/>
                <w:sz w:val="21"/>
                <w:szCs w:val="21"/>
                <w:lang w:val="en-US" w:eastAsia="zh-CN"/>
              </w:rPr>
              <w:t>项目负责人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737D97">
            <w:pPr>
              <w:widowControl/>
              <w:wordWrap w:val="0"/>
              <w:jc w:val="left"/>
              <w:rPr>
                <w:rFonts w:hint="eastAsia" w:ascii="宋体" w:hAnsi="宋体" w:eastAsia="宋体" w:cs="宋体"/>
                <w:color w:val="4C4948"/>
                <w:kern w:val="0"/>
                <w:sz w:val="21"/>
                <w:szCs w:val="21"/>
                <w:lang w:val="en-US" w:eastAsia="zh-CN"/>
              </w:rPr>
            </w:pPr>
            <w:r>
              <w:rPr>
                <w:rFonts w:hint="eastAsia" w:ascii="宋体" w:hAnsi="宋体" w:eastAsia="宋体" w:cs="宋体"/>
                <w:color w:val="4C4948"/>
                <w:kern w:val="0"/>
                <w:sz w:val="21"/>
                <w:szCs w:val="21"/>
                <w:lang w:val="en-US" w:eastAsia="zh-CN"/>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79805D2">
            <w:pPr>
              <w:widowControl/>
              <w:wordWrap w:val="0"/>
              <w:jc w:val="left"/>
              <w:rPr>
                <w:rFonts w:hint="default" w:ascii="宋体" w:hAnsi="宋体" w:eastAsia="宋体" w:cs="宋体"/>
                <w:color w:val="4C4948"/>
                <w:kern w:val="0"/>
                <w:sz w:val="21"/>
                <w:szCs w:val="21"/>
                <w:lang w:val="en-US" w:eastAsia="zh-CN"/>
              </w:rPr>
            </w:pPr>
            <w:r>
              <w:rPr>
                <w:rFonts w:hint="eastAsia" w:ascii="宋体" w:hAnsi="宋体" w:eastAsia="宋体" w:cs="宋体"/>
                <w:color w:val="4C4948"/>
                <w:kern w:val="0"/>
                <w:sz w:val="21"/>
                <w:szCs w:val="21"/>
                <w:lang w:val="en-US" w:eastAsia="zh-CN"/>
              </w:rPr>
              <w:t>项目负责人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51FF131">
            <w:pPr>
              <w:widowControl/>
              <w:wordWrap w:val="0"/>
              <w:jc w:val="left"/>
              <w:rPr>
                <w:rFonts w:hint="eastAsia" w:ascii="宋体" w:hAnsi="宋体" w:eastAsia="宋体" w:cs="宋体"/>
                <w:color w:val="4C4948"/>
                <w:kern w:val="0"/>
                <w:sz w:val="21"/>
                <w:szCs w:val="21"/>
                <w:lang w:val="en-US" w:eastAsia="zh-CN"/>
              </w:rPr>
            </w:pPr>
            <w:r>
              <w:rPr>
                <w:rFonts w:hint="eastAsia" w:ascii="宋体" w:hAnsi="宋体" w:eastAsia="宋体" w:cs="宋体"/>
                <w:color w:val="4C4948"/>
                <w:kern w:val="0"/>
                <w:sz w:val="21"/>
                <w:szCs w:val="21"/>
                <w:lang w:val="en-US" w:eastAsia="zh-CN"/>
              </w:rPr>
              <w:t>鲍金丽</w:t>
            </w:r>
          </w:p>
        </w:tc>
      </w:tr>
      <w:tr w14:paraId="3494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A78AA4">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联系人: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F7E77F8">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1CD1607">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联系人: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3D2AF1C">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张娜、鲍金丽</w:t>
            </w:r>
          </w:p>
        </w:tc>
      </w:tr>
      <w:tr w14:paraId="7025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0" w:hRule="atLeast"/>
        </w:trPr>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2943690">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地址:</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AFDF9A5">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河北省石家庄市桥西区科瀛智创谷32号楼</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C5F05C9">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地址:</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46DB781">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石家庄市桥西区红旗大街 25 号西清公寓9楼</w:t>
            </w:r>
          </w:p>
        </w:tc>
      </w:tr>
      <w:tr w14:paraId="51450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D01F65">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电话:</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A514B39">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0311-89256052</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BBF81FB">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电话:</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CEA3D78">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0311-89681169</w:t>
            </w:r>
          </w:p>
        </w:tc>
      </w:tr>
      <w:tr w14:paraId="4AB22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F88727E">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电子邮箱:</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09D42B0">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C141786">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电子邮箱:</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9D77BB9">
            <w:pPr>
              <w:widowControl/>
              <w:wordWrap w:val="0"/>
              <w:jc w:val="left"/>
              <w:rPr>
                <w:rFonts w:hint="eastAsia" w:ascii="宋体" w:hAnsi="宋体" w:eastAsia="宋体" w:cs="宋体"/>
                <w:color w:val="4C4948"/>
                <w:kern w:val="0"/>
                <w:sz w:val="21"/>
                <w:szCs w:val="21"/>
              </w:rPr>
            </w:pPr>
            <w:r>
              <w:rPr>
                <w:rFonts w:hint="eastAsia" w:ascii="宋体" w:hAnsi="宋体" w:eastAsia="宋体" w:cs="宋体"/>
                <w:color w:val="4C4948"/>
                <w:kern w:val="0"/>
                <w:sz w:val="21"/>
                <w:szCs w:val="21"/>
              </w:rPr>
              <w:t>/</w:t>
            </w:r>
          </w:p>
        </w:tc>
      </w:tr>
      <w:bookmarkEnd w:id="0"/>
    </w:tbl>
    <w:p w14:paraId="11EFB95A">
      <w:pPr>
        <w:rPr>
          <w:rFonts w:hint="eastAsia" w:ascii="宋体" w:hAnsi="宋体" w:eastAsia="宋体"/>
          <w:sz w:val="21"/>
          <w:szCs w:val="21"/>
        </w:rPr>
      </w:pPr>
    </w:p>
    <w:bookmarkEnd w:id="2"/>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3E"/>
    <w:rsid w:val="0002617C"/>
    <w:rsid w:val="000932CA"/>
    <w:rsid w:val="000C7A4B"/>
    <w:rsid w:val="000F2EDD"/>
    <w:rsid w:val="00100C9F"/>
    <w:rsid w:val="001065DB"/>
    <w:rsid w:val="001A5F9F"/>
    <w:rsid w:val="00266A91"/>
    <w:rsid w:val="00277C54"/>
    <w:rsid w:val="00286793"/>
    <w:rsid w:val="002B5D74"/>
    <w:rsid w:val="002E0C60"/>
    <w:rsid w:val="003C3622"/>
    <w:rsid w:val="0042509D"/>
    <w:rsid w:val="00444069"/>
    <w:rsid w:val="00444185"/>
    <w:rsid w:val="00444B34"/>
    <w:rsid w:val="00474AB4"/>
    <w:rsid w:val="004824D2"/>
    <w:rsid w:val="00482B1B"/>
    <w:rsid w:val="004931EC"/>
    <w:rsid w:val="005102F7"/>
    <w:rsid w:val="005338B2"/>
    <w:rsid w:val="00542274"/>
    <w:rsid w:val="0056158D"/>
    <w:rsid w:val="0057211A"/>
    <w:rsid w:val="005A340A"/>
    <w:rsid w:val="005D6D80"/>
    <w:rsid w:val="006019EE"/>
    <w:rsid w:val="00610912"/>
    <w:rsid w:val="00631695"/>
    <w:rsid w:val="0068720B"/>
    <w:rsid w:val="0069706A"/>
    <w:rsid w:val="00735A21"/>
    <w:rsid w:val="007604FE"/>
    <w:rsid w:val="007F3B0E"/>
    <w:rsid w:val="008276BF"/>
    <w:rsid w:val="0084554A"/>
    <w:rsid w:val="008A76FA"/>
    <w:rsid w:val="008C296A"/>
    <w:rsid w:val="008D005B"/>
    <w:rsid w:val="00900937"/>
    <w:rsid w:val="00966469"/>
    <w:rsid w:val="009C6C89"/>
    <w:rsid w:val="009D3C23"/>
    <w:rsid w:val="009E3649"/>
    <w:rsid w:val="009E469D"/>
    <w:rsid w:val="00AA0EA1"/>
    <w:rsid w:val="00AB1241"/>
    <w:rsid w:val="00B01C24"/>
    <w:rsid w:val="00B06827"/>
    <w:rsid w:val="00BD16FC"/>
    <w:rsid w:val="00C13594"/>
    <w:rsid w:val="00D233EB"/>
    <w:rsid w:val="00D52974"/>
    <w:rsid w:val="00D62895"/>
    <w:rsid w:val="00D815C0"/>
    <w:rsid w:val="00DB4991"/>
    <w:rsid w:val="00DE73F8"/>
    <w:rsid w:val="00E357BE"/>
    <w:rsid w:val="00E52735"/>
    <w:rsid w:val="00E67FF6"/>
    <w:rsid w:val="00E801A4"/>
    <w:rsid w:val="00E95DA0"/>
    <w:rsid w:val="00E97BB7"/>
    <w:rsid w:val="00EA42A6"/>
    <w:rsid w:val="00EA546B"/>
    <w:rsid w:val="00EC0E3E"/>
    <w:rsid w:val="00ED729F"/>
    <w:rsid w:val="00EE425A"/>
    <w:rsid w:val="00F64D89"/>
    <w:rsid w:val="00F831D3"/>
    <w:rsid w:val="00FB5CDF"/>
    <w:rsid w:val="00FC70AA"/>
    <w:rsid w:val="00FE4B43"/>
    <w:rsid w:val="00FE616E"/>
    <w:rsid w:val="00FE7803"/>
    <w:rsid w:val="02447159"/>
    <w:rsid w:val="04C16284"/>
    <w:rsid w:val="20352BF1"/>
    <w:rsid w:val="2DBB6789"/>
    <w:rsid w:val="35C9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4"/>
    <w:unhideWhenUsed/>
    <w:uiPriority w:val="99"/>
    <w:pPr>
      <w:tabs>
        <w:tab w:val="center" w:pos="4153"/>
        <w:tab w:val="right" w:pos="8306"/>
      </w:tabs>
      <w:snapToGrid w:val="0"/>
      <w:jc w:val="left"/>
    </w:pPr>
    <w:rPr>
      <w:sz w:val="18"/>
      <w:szCs w:val="18"/>
    </w:rPr>
  </w:style>
  <w:style w:type="paragraph" w:styleId="4">
    <w:name w:val="header"/>
    <w:basedOn w:val="1"/>
    <w:link w:val="23"/>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hint="default"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ascii="monospace" w:hAnsi="monospace" w:eastAsia="monospace" w:cs="monospace"/>
      <w:sz w:val="20"/>
    </w:rPr>
  </w:style>
  <w:style w:type="character" w:styleId="18">
    <w:name w:val="HTML Cite"/>
    <w:basedOn w:val="8"/>
    <w:semiHidden/>
    <w:unhideWhenUsed/>
    <w:qFormat/>
    <w:uiPriority w:val="99"/>
    <w:rPr>
      <w:vanish/>
    </w:rPr>
  </w:style>
  <w:style w:type="character" w:styleId="19">
    <w:name w:val="HTML Keyboard"/>
    <w:basedOn w:val="8"/>
    <w:semiHidden/>
    <w:unhideWhenUsed/>
    <w:qFormat/>
    <w:uiPriority w:val="99"/>
    <w:rPr>
      <w:rFonts w:hint="default" w:ascii="monospace" w:hAnsi="monospace" w:eastAsia="monospace" w:cs="monospace"/>
      <w:sz w:val="20"/>
    </w:rPr>
  </w:style>
  <w:style w:type="character" w:styleId="20">
    <w:name w:val="HTML Sample"/>
    <w:basedOn w:val="8"/>
    <w:semiHidden/>
    <w:unhideWhenUsed/>
    <w:qFormat/>
    <w:uiPriority w:val="99"/>
    <w:rPr>
      <w:rFonts w:hint="default" w:ascii="monospace" w:hAnsi="monospace" w:eastAsia="monospace" w:cs="monospace"/>
    </w:rPr>
  </w:style>
  <w:style w:type="character" w:customStyle="1" w:styleId="21">
    <w:name w:val="标题 1 字符"/>
    <w:basedOn w:val="8"/>
    <w:link w:val="2"/>
    <w:qFormat/>
    <w:uiPriority w:val="9"/>
    <w:rPr>
      <w:rFonts w:ascii="宋体" w:hAnsi="宋体" w:eastAsia="宋体" w:cs="宋体"/>
      <w:b/>
      <w:bCs/>
      <w:kern w:val="36"/>
      <w:sz w:val="48"/>
      <w:szCs w:val="48"/>
    </w:rPr>
  </w:style>
  <w:style w:type="character" w:customStyle="1" w:styleId="22">
    <w:name w:val="fontstyle01"/>
    <w:basedOn w:val="8"/>
    <w:qFormat/>
    <w:uiPriority w:val="0"/>
    <w:rPr>
      <w:rFonts w:hint="eastAsia" w:ascii="宋体" w:hAnsi="宋体" w:eastAsia="宋体"/>
      <w:color w:val="000000"/>
      <w:sz w:val="22"/>
      <w:szCs w:val="22"/>
    </w:rPr>
  </w:style>
  <w:style w:type="character" w:customStyle="1" w:styleId="23">
    <w:name w:val="页眉 字符"/>
    <w:basedOn w:val="8"/>
    <w:link w:val="4"/>
    <w:qFormat/>
    <w:uiPriority w:val="99"/>
    <w:rPr>
      <w:kern w:val="2"/>
      <w:sz w:val="18"/>
      <w:szCs w:val="18"/>
    </w:rPr>
  </w:style>
  <w:style w:type="character" w:customStyle="1" w:styleId="24">
    <w:name w:val="页脚 字符"/>
    <w:basedOn w:val="8"/>
    <w:link w:val="3"/>
    <w:qFormat/>
    <w:uiPriority w:val="99"/>
    <w:rPr>
      <w:kern w:val="2"/>
      <w:sz w:val="18"/>
      <w:szCs w:val="18"/>
    </w:rPr>
  </w:style>
  <w:style w:type="character" w:customStyle="1" w:styleId="25">
    <w:name w:val="toolbarlabel"/>
    <w:basedOn w:val="8"/>
    <w:qFormat/>
    <w:uiPriority w:val="0"/>
    <w:rPr>
      <w:color w:val="333333"/>
      <w:sz w:val="18"/>
      <w:szCs w:val="18"/>
    </w:rPr>
  </w:style>
  <w:style w:type="character" w:customStyle="1" w:styleId="26">
    <w:name w:val="toolbarlabel2"/>
    <w:basedOn w:val="8"/>
    <w:qFormat/>
    <w:uiPriority w:val="0"/>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2330</Words>
  <Characters>2846</Characters>
  <Lines>33</Lines>
  <Paragraphs>9</Paragraphs>
  <TotalTime>23</TotalTime>
  <ScaleCrop>false</ScaleCrop>
  <LinksUpToDate>false</LinksUpToDate>
  <CharactersWithSpaces>2865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2024-04-09T12:04:00Z</dcterms:created>
  <dc:creator>admin</dc:creator>
  <cp:lastModifiedBy>pp</cp:lastModifiedBy>
  <cp:lastPrinted>2025-09-03T03:20:00Z</cp:lastPrinted>
  <dcterms:modified xsi:type="dcterms:W3CDTF">2026-01-05T02:16:37Z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eyJoZGlkIjoiYTIwMWQyMTg0OTA5NGI2YjQwY2IyODZkYWRmOTU1MjUiLCJ1c2VySWQiOiIyNTA1OTY3MjcifQ==</vt:lpwstr>
  </property>
  <property fmtid="{D5CDD505-2E9C-101B-9397-08002B2CF9AE}" pid="3" name="KSOProductBuildVer">
    <vt:lpwstr>2052-12.1.0.24034</vt:lpwstr>
  </property>
  <property fmtid="{D5CDD505-2E9C-101B-9397-08002B2CF9AE}" pid="4" name="ICV">
    <vt:lpwstr>6DF506569D0849F2BCD00F464E22A7ED_13</vt:lpwstr>
  </property>
</Properties>
</file>