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22A5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Hlk12002792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河北高速公路集团有限公司2026-2028年度税务咨询服务项目</w:t>
      </w:r>
    </w:p>
    <w:bookmarkEnd w:id="0"/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</w:p>
    <w:p w14:paraId="451F681F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招标项目名称：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河北高速公路集团有限公司2026-2028年度税务咨询服务项目</w:t>
      </w:r>
    </w:p>
    <w:p w14:paraId="30E2AFC4">
      <w:pPr>
        <w:widowControl/>
        <w:shd w:val="clear" w:color="auto" w:fill="FFFFFF"/>
        <w:adjustRightInd w:val="0"/>
        <w:snapToGrid w:val="0"/>
        <w:spacing w:line="36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招标项目编号：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JT-FW-2025-143</w:t>
      </w:r>
    </w:p>
    <w:p w14:paraId="2A9405DD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公示名称：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河北高速公路集团有限公司2026-2028年度税务咨询服务项目</w:t>
      </w:r>
      <w:r>
        <w:rPr>
          <w:rFonts w:hint="eastAsia" w:ascii="宋体" w:hAnsi="宋体" w:eastAsia="宋体" w:cs="宋体"/>
          <w:sz w:val="21"/>
          <w:szCs w:val="21"/>
        </w:rPr>
        <w:t>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公示内容：</w:t>
      </w:r>
    </w:p>
    <w:tbl>
      <w:tblPr>
        <w:tblStyle w:val="6"/>
        <w:tblW w:w="96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6036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标段：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河北高速公路集团有限公司2026-2028年度税务咨询服务项目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所属专业：道路运输业</w:t>
            </w:r>
          </w:p>
        </w:tc>
        <w:tc>
          <w:tcPr>
            <w:tcW w:w="6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所属地区：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开标时间：202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6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开标地点：石家庄高新区黄河大道136号石家庄科技中心2号楼22层2201室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公示开始日期：202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20</w:t>
            </w:r>
          </w:p>
        </w:tc>
        <w:tc>
          <w:tcPr>
            <w:tcW w:w="6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公示截止日期：202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23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 xml:space="preserve">1.中标候选人名单 </w:t>
      </w:r>
    </w:p>
    <w:tbl>
      <w:tblPr>
        <w:tblStyle w:val="6"/>
        <w:tblW w:w="96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2247"/>
        <w:gridCol w:w="1415"/>
        <w:gridCol w:w="1414"/>
        <w:gridCol w:w="2214"/>
        <w:gridCol w:w="1700"/>
      </w:tblGrid>
      <w:tr w14:paraId="47C93E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排序</w:t>
            </w: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中标候选人单位名称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(单位：元)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(单位：元)</w:t>
            </w:r>
          </w:p>
        </w:tc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质量要求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服务期限</w:t>
            </w:r>
          </w:p>
        </w:tc>
      </w:tr>
      <w:tr w14:paraId="0F9202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1 </w:t>
            </w: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和瑞瑞桉（河北）税务师事务所有限公司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2800000.00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2800000.00</w:t>
            </w:r>
          </w:p>
        </w:tc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符合现行国家、地方强制性、行业性等相关规范及发包人要求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自合同签订之日起至2028年12月31日止</w:t>
            </w:r>
          </w:p>
        </w:tc>
      </w:tr>
      <w:tr w14:paraId="003BAC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2 </w:t>
            </w: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北京华政税务师事务所有限公司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2827000.00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2827000.00</w:t>
            </w:r>
          </w:p>
        </w:tc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符合现行国家、地方强制性、行业性等相关规范及发包人要求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9C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自合同签订之日起至2028年12月31日止</w:t>
            </w:r>
          </w:p>
        </w:tc>
      </w:tr>
      <w:tr w14:paraId="1A2DB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3 </w:t>
            </w:r>
          </w:p>
        </w:tc>
        <w:tc>
          <w:tcPr>
            <w:tcW w:w="2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国兴华文税务师事务所（河北）有限公司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2838000.00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2838000.00</w:t>
            </w:r>
          </w:p>
        </w:tc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符合现行国家、地方强制性、行业性等相关规范及发包人要求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FF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自合同签订之日起至2028年12月31日止</w:t>
            </w:r>
          </w:p>
        </w:tc>
      </w:tr>
    </w:tbl>
    <w:p w14:paraId="5CDEB23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.中标候选人项目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负责人</w:t>
      </w:r>
    </w:p>
    <w:tbl>
      <w:tblPr>
        <w:tblStyle w:val="6"/>
        <w:tblW w:w="9680" w:type="dxa"/>
        <w:tblInd w:w="-14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2272"/>
        <w:gridCol w:w="1857"/>
        <w:gridCol w:w="1314"/>
        <w:gridCol w:w="2223"/>
        <w:gridCol w:w="1362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B35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bookmarkStart w:id="1" w:name="_Hlk19485229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排序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DFAB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中标候选人单位名称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2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相关证书名称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7EF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和瑞瑞桉（河北）税务师事务所有限公司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008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冯雪红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408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高级会计师</w:t>
            </w:r>
          </w:p>
        </w:tc>
        <w:tc>
          <w:tcPr>
            <w:tcW w:w="2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A25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税务师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1E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/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17A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北京华政税务师事务所有限公司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B9F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董国云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523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/</w:t>
            </w:r>
          </w:p>
        </w:tc>
        <w:tc>
          <w:tcPr>
            <w:tcW w:w="2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5F1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注册税务师</w:t>
            </w:r>
            <w:bookmarkStart w:id="2" w:name="_GoBack"/>
            <w:bookmarkEnd w:id="2"/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68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/</w:t>
            </w: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EC7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B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国兴华文税务师事务所（河北）有限公司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8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贾广民</w:t>
            </w:r>
          </w:p>
        </w:tc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B9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高级会计师</w:t>
            </w:r>
          </w:p>
        </w:tc>
        <w:tc>
          <w:tcPr>
            <w:tcW w:w="2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9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税务师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77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/</w:t>
            </w:r>
          </w:p>
        </w:tc>
      </w:tr>
      <w:bookmarkEnd w:id="1"/>
    </w:tbl>
    <w:p w14:paraId="4B07D971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 xml:space="preserve">中标候选人响应招标文件要求的资格能力条件 </w:t>
      </w:r>
    </w:p>
    <w:tbl>
      <w:tblPr>
        <w:tblStyle w:val="6"/>
        <w:tblW w:w="96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684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排序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3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响应情况 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和瑞瑞桉（河北）税务师事务所有限公司</w:t>
            </w:r>
          </w:p>
        </w:tc>
        <w:tc>
          <w:tcPr>
            <w:tcW w:w="3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满足招标文件要求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2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北京华政税务师事务所有限公司</w:t>
            </w:r>
          </w:p>
        </w:tc>
        <w:tc>
          <w:tcPr>
            <w:tcW w:w="3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满足招标文件要求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3 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国兴华文税务师事务所（河北）有限公司</w:t>
            </w:r>
          </w:p>
        </w:tc>
        <w:tc>
          <w:tcPr>
            <w:tcW w:w="3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满足招标文件要求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 xml:space="preserve">.投标文件被否决的投标人名称、否决原因 </w:t>
      </w:r>
    </w:p>
    <w:tbl>
      <w:tblPr>
        <w:tblStyle w:val="6"/>
        <w:tblW w:w="9453" w:type="dxa"/>
        <w:tblInd w:w="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038"/>
        <w:gridCol w:w="6703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序号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投标人名称 </w:t>
            </w:r>
          </w:p>
        </w:tc>
        <w:tc>
          <w:tcPr>
            <w:tcW w:w="6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否决原因 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中税网税务师事务所集团有限公司</w:t>
            </w:r>
          </w:p>
        </w:tc>
        <w:tc>
          <w:tcPr>
            <w:tcW w:w="6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项目负责人未附个人会员证书</w:t>
            </w:r>
          </w:p>
        </w:tc>
      </w:tr>
      <w:tr w14:paraId="67D024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3532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214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河北信恒税务师事务所有限公司</w:t>
            </w:r>
          </w:p>
        </w:tc>
        <w:tc>
          <w:tcPr>
            <w:tcW w:w="6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C96A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其他成员其中一人所附个人会员证书不满足招标文件要求</w:t>
            </w:r>
          </w:p>
        </w:tc>
      </w:tr>
    </w:tbl>
    <w:p w14:paraId="5EAA4CFC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5.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投标人或其他利害关系人对本招标项目的评标结果有异议的，可在公示期向招标人或招标代理机构提出。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 xml:space="preserve">6.联系方式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7"/>
        <w:gridCol w:w="4697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招标人：河北高速公路集团有限公司</w:t>
            </w:r>
          </w:p>
        </w:tc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地址：石家庄市鹿泉区槐安西路与上庄大街西200米</w:t>
            </w:r>
          </w:p>
        </w:tc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联系人：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周靖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、王秋燕</w:t>
            </w:r>
          </w:p>
        </w:tc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联系人：张光磊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、张宁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电话：0311-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66620843</w:t>
            </w:r>
          </w:p>
        </w:tc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电子邮箱：/ </w:t>
            </w:r>
          </w:p>
        </w:tc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</w:tbl>
    <w:p w14:paraId="2DCE901A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  <w14:ligatures w14:val="standardContextual"/>
        </w:rPr>
        <w:t>7.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其他公示内容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全部投标单位：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（1）和瑞瑞桉（河北）税务师事务所有限公司、（2）北京华政税务师事务所有限公司、（3）石家庄博远税务师事务所、（4）中瑞岳华税务师事务所集团有限公司、（5）尤尼泰河北税务师事务所有限公司、（6）中税网税务师事务所集团有限公司、（7）国兴华文税务师事务所（河北）有限公司、（8）河北华益德税务师事务所有限公司、（9）河北信恒税务师事务所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EF493A"/>
    <w:rsid w:val="00F72CA9"/>
    <w:rsid w:val="00FB4547"/>
    <w:rsid w:val="01170C55"/>
    <w:rsid w:val="012D66CB"/>
    <w:rsid w:val="01574519"/>
    <w:rsid w:val="01C837FD"/>
    <w:rsid w:val="01D32DCE"/>
    <w:rsid w:val="01F80A87"/>
    <w:rsid w:val="02203B3A"/>
    <w:rsid w:val="02876867"/>
    <w:rsid w:val="02ED4765"/>
    <w:rsid w:val="02FE50B7"/>
    <w:rsid w:val="03394EB3"/>
    <w:rsid w:val="033B4BE7"/>
    <w:rsid w:val="034026E5"/>
    <w:rsid w:val="03433F84"/>
    <w:rsid w:val="03BC1270"/>
    <w:rsid w:val="03DE3CAC"/>
    <w:rsid w:val="03ED7AE6"/>
    <w:rsid w:val="03FE65B7"/>
    <w:rsid w:val="0430275A"/>
    <w:rsid w:val="04702B56"/>
    <w:rsid w:val="04D255BF"/>
    <w:rsid w:val="04F512AE"/>
    <w:rsid w:val="05393890"/>
    <w:rsid w:val="05816FE5"/>
    <w:rsid w:val="05B41169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D814E9"/>
    <w:rsid w:val="0A6436A2"/>
    <w:rsid w:val="0ABE2142"/>
    <w:rsid w:val="0AC0345D"/>
    <w:rsid w:val="0ACF2394"/>
    <w:rsid w:val="0B7C6E05"/>
    <w:rsid w:val="0BAB0918"/>
    <w:rsid w:val="0BF26547"/>
    <w:rsid w:val="0C0B5A95"/>
    <w:rsid w:val="0C2A7A8F"/>
    <w:rsid w:val="0C3C6854"/>
    <w:rsid w:val="0C643595"/>
    <w:rsid w:val="0C6B18E3"/>
    <w:rsid w:val="0CD54B31"/>
    <w:rsid w:val="0CE40585"/>
    <w:rsid w:val="0D0E115E"/>
    <w:rsid w:val="0D1163E2"/>
    <w:rsid w:val="0D197B03"/>
    <w:rsid w:val="0DA16476"/>
    <w:rsid w:val="0DF57C95"/>
    <w:rsid w:val="0E002722"/>
    <w:rsid w:val="0E375D2D"/>
    <w:rsid w:val="0E67321C"/>
    <w:rsid w:val="0EEE7499"/>
    <w:rsid w:val="0F2A3B1F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AD41FE"/>
    <w:rsid w:val="11C31551"/>
    <w:rsid w:val="12192A7F"/>
    <w:rsid w:val="122B4561"/>
    <w:rsid w:val="12D26199"/>
    <w:rsid w:val="12F42BA4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714980"/>
    <w:rsid w:val="15966195"/>
    <w:rsid w:val="15A777EF"/>
    <w:rsid w:val="15D078F9"/>
    <w:rsid w:val="16430362"/>
    <w:rsid w:val="164C2CF7"/>
    <w:rsid w:val="166D339A"/>
    <w:rsid w:val="167C35DD"/>
    <w:rsid w:val="17400AAE"/>
    <w:rsid w:val="17773DA4"/>
    <w:rsid w:val="178934D9"/>
    <w:rsid w:val="17B46DA6"/>
    <w:rsid w:val="17CA65CA"/>
    <w:rsid w:val="17E92EF4"/>
    <w:rsid w:val="18357EE7"/>
    <w:rsid w:val="184620F4"/>
    <w:rsid w:val="18493218"/>
    <w:rsid w:val="188E635B"/>
    <w:rsid w:val="18B232E6"/>
    <w:rsid w:val="18E65685"/>
    <w:rsid w:val="18FA4752"/>
    <w:rsid w:val="19063631"/>
    <w:rsid w:val="19322678"/>
    <w:rsid w:val="195376AB"/>
    <w:rsid w:val="197C1B46"/>
    <w:rsid w:val="19A31619"/>
    <w:rsid w:val="19C20483"/>
    <w:rsid w:val="1AE31E7C"/>
    <w:rsid w:val="1B091FFE"/>
    <w:rsid w:val="1B415B07"/>
    <w:rsid w:val="1B590390"/>
    <w:rsid w:val="1B5B2A1B"/>
    <w:rsid w:val="1B8D3B96"/>
    <w:rsid w:val="1C0D477B"/>
    <w:rsid w:val="1C424981"/>
    <w:rsid w:val="1CC655B2"/>
    <w:rsid w:val="1D361557"/>
    <w:rsid w:val="1D37451A"/>
    <w:rsid w:val="1D434E54"/>
    <w:rsid w:val="1D9531D6"/>
    <w:rsid w:val="1D9D035D"/>
    <w:rsid w:val="1E0646F0"/>
    <w:rsid w:val="1E8F5E77"/>
    <w:rsid w:val="1EA71413"/>
    <w:rsid w:val="1EAA2360"/>
    <w:rsid w:val="1EBD0C36"/>
    <w:rsid w:val="1F5F584A"/>
    <w:rsid w:val="1F653677"/>
    <w:rsid w:val="1F775289"/>
    <w:rsid w:val="1F9000F9"/>
    <w:rsid w:val="1FAD0CAB"/>
    <w:rsid w:val="1FD77E48"/>
    <w:rsid w:val="20713F99"/>
    <w:rsid w:val="209122D7"/>
    <w:rsid w:val="20E858CD"/>
    <w:rsid w:val="20FD17BE"/>
    <w:rsid w:val="216D6944"/>
    <w:rsid w:val="217377F1"/>
    <w:rsid w:val="21B87493"/>
    <w:rsid w:val="21C445B8"/>
    <w:rsid w:val="21DD1890"/>
    <w:rsid w:val="22943A5C"/>
    <w:rsid w:val="22CD5368"/>
    <w:rsid w:val="22DE1C71"/>
    <w:rsid w:val="22EE13BE"/>
    <w:rsid w:val="22F42898"/>
    <w:rsid w:val="2397497E"/>
    <w:rsid w:val="23CC5331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68C004B"/>
    <w:rsid w:val="269B7AAF"/>
    <w:rsid w:val="2715791D"/>
    <w:rsid w:val="274E68CF"/>
    <w:rsid w:val="27BA7103"/>
    <w:rsid w:val="28017DE6"/>
    <w:rsid w:val="280A3E3D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9121B7F"/>
    <w:rsid w:val="299A1A87"/>
    <w:rsid w:val="299E3412"/>
    <w:rsid w:val="29DB4666"/>
    <w:rsid w:val="29FA050D"/>
    <w:rsid w:val="29FA7DC9"/>
    <w:rsid w:val="2A53751F"/>
    <w:rsid w:val="2A602202"/>
    <w:rsid w:val="2AC87F39"/>
    <w:rsid w:val="2AF5107C"/>
    <w:rsid w:val="2B744A61"/>
    <w:rsid w:val="2B966957"/>
    <w:rsid w:val="2BA61037"/>
    <w:rsid w:val="2BE05F64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A336ED"/>
    <w:rsid w:val="2DAE5291"/>
    <w:rsid w:val="2E1E0778"/>
    <w:rsid w:val="2E7279F9"/>
    <w:rsid w:val="2E8A5886"/>
    <w:rsid w:val="2E8C5F2F"/>
    <w:rsid w:val="2EB830B3"/>
    <w:rsid w:val="2EBE07DF"/>
    <w:rsid w:val="2EEB5001"/>
    <w:rsid w:val="2EFC1307"/>
    <w:rsid w:val="2F9E5F1A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105381"/>
    <w:rsid w:val="334D2131"/>
    <w:rsid w:val="337032DF"/>
    <w:rsid w:val="33BB4587"/>
    <w:rsid w:val="33D877C7"/>
    <w:rsid w:val="350065DE"/>
    <w:rsid w:val="352C0D36"/>
    <w:rsid w:val="35343375"/>
    <w:rsid w:val="3579545F"/>
    <w:rsid w:val="359D20C3"/>
    <w:rsid w:val="35CA305F"/>
    <w:rsid w:val="35E900D9"/>
    <w:rsid w:val="35F1660F"/>
    <w:rsid w:val="360249E2"/>
    <w:rsid w:val="36174C78"/>
    <w:rsid w:val="36637EBD"/>
    <w:rsid w:val="368816D2"/>
    <w:rsid w:val="369D598D"/>
    <w:rsid w:val="36E0150E"/>
    <w:rsid w:val="36E25286"/>
    <w:rsid w:val="376B527C"/>
    <w:rsid w:val="380B4369"/>
    <w:rsid w:val="3825542A"/>
    <w:rsid w:val="38417D8A"/>
    <w:rsid w:val="38570293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AEE244B"/>
    <w:rsid w:val="3B712735"/>
    <w:rsid w:val="3B822B94"/>
    <w:rsid w:val="3BA23236"/>
    <w:rsid w:val="3C007272"/>
    <w:rsid w:val="3C333E8E"/>
    <w:rsid w:val="3C554718"/>
    <w:rsid w:val="3C6752CE"/>
    <w:rsid w:val="3CA8487C"/>
    <w:rsid w:val="3D0F66A9"/>
    <w:rsid w:val="3D6C1B73"/>
    <w:rsid w:val="3DD32C78"/>
    <w:rsid w:val="3E467EA9"/>
    <w:rsid w:val="3EC66A11"/>
    <w:rsid w:val="3F5575B0"/>
    <w:rsid w:val="3F5A5177"/>
    <w:rsid w:val="3F666E0D"/>
    <w:rsid w:val="3F823162"/>
    <w:rsid w:val="3FA4132B"/>
    <w:rsid w:val="3FBD5751"/>
    <w:rsid w:val="3FF57DD8"/>
    <w:rsid w:val="3FFB4CC3"/>
    <w:rsid w:val="404D19C2"/>
    <w:rsid w:val="40821093"/>
    <w:rsid w:val="40C63523"/>
    <w:rsid w:val="40D43E92"/>
    <w:rsid w:val="40D675BC"/>
    <w:rsid w:val="411E510D"/>
    <w:rsid w:val="415D5C35"/>
    <w:rsid w:val="41676AB4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B31885"/>
    <w:rsid w:val="42E44134"/>
    <w:rsid w:val="43056584"/>
    <w:rsid w:val="431E13F4"/>
    <w:rsid w:val="43374264"/>
    <w:rsid w:val="433E1A96"/>
    <w:rsid w:val="43741014"/>
    <w:rsid w:val="438C45B0"/>
    <w:rsid w:val="439D67BD"/>
    <w:rsid w:val="43EA492C"/>
    <w:rsid w:val="441D3D59"/>
    <w:rsid w:val="449C6A74"/>
    <w:rsid w:val="44ED72D0"/>
    <w:rsid w:val="44FE14DD"/>
    <w:rsid w:val="451C7BB5"/>
    <w:rsid w:val="453942C3"/>
    <w:rsid w:val="45832866"/>
    <w:rsid w:val="458B3F07"/>
    <w:rsid w:val="458E6941"/>
    <w:rsid w:val="459C4852"/>
    <w:rsid w:val="45D64208"/>
    <w:rsid w:val="462844A3"/>
    <w:rsid w:val="463D2143"/>
    <w:rsid w:val="46472CEE"/>
    <w:rsid w:val="468D4714"/>
    <w:rsid w:val="46A120DD"/>
    <w:rsid w:val="46B65AA3"/>
    <w:rsid w:val="46EB783F"/>
    <w:rsid w:val="46FB3692"/>
    <w:rsid w:val="47422765"/>
    <w:rsid w:val="474B6530"/>
    <w:rsid w:val="47573126"/>
    <w:rsid w:val="476F0470"/>
    <w:rsid w:val="47875E2B"/>
    <w:rsid w:val="47CA1B4A"/>
    <w:rsid w:val="47EB4678"/>
    <w:rsid w:val="47EF15B1"/>
    <w:rsid w:val="47FB6345"/>
    <w:rsid w:val="4869579D"/>
    <w:rsid w:val="486F44A0"/>
    <w:rsid w:val="490B241B"/>
    <w:rsid w:val="4A056E6A"/>
    <w:rsid w:val="4A1639CB"/>
    <w:rsid w:val="4A2D63C1"/>
    <w:rsid w:val="4A442959"/>
    <w:rsid w:val="4AC01DD1"/>
    <w:rsid w:val="4B5160DF"/>
    <w:rsid w:val="4B9573D1"/>
    <w:rsid w:val="4C4A7CD8"/>
    <w:rsid w:val="4C71207B"/>
    <w:rsid w:val="4C7A0B36"/>
    <w:rsid w:val="4CB86415"/>
    <w:rsid w:val="4CFB0F9A"/>
    <w:rsid w:val="4CFD03E0"/>
    <w:rsid w:val="4D063625"/>
    <w:rsid w:val="4D1833EC"/>
    <w:rsid w:val="4D401408"/>
    <w:rsid w:val="4D6C68F4"/>
    <w:rsid w:val="4D821300"/>
    <w:rsid w:val="4E2F0959"/>
    <w:rsid w:val="4E405BBF"/>
    <w:rsid w:val="4E4B32B9"/>
    <w:rsid w:val="4E79477B"/>
    <w:rsid w:val="4E8C71C7"/>
    <w:rsid w:val="4E952649"/>
    <w:rsid w:val="4E9D3DF6"/>
    <w:rsid w:val="4EC95E40"/>
    <w:rsid w:val="4EF732E3"/>
    <w:rsid w:val="4F1B712F"/>
    <w:rsid w:val="4F247D92"/>
    <w:rsid w:val="4F691C49"/>
    <w:rsid w:val="4F710AFD"/>
    <w:rsid w:val="4F8B4AD3"/>
    <w:rsid w:val="4F985AAB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5D7D17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436A98"/>
    <w:rsid w:val="557E569C"/>
    <w:rsid w:val="56423E3A"/>
    <w:rsid w:val="565A053D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D7215D"/>
    <w:rsid w:val="5AE66844"/>
    <w:rsid w:val="5B2A2BD4"/>
    <w:rsid w:val="5B4A5024"/>
    <w:rsid w:val="5B81031A"/>
    <w:rsid w:val="5C2B01CA"/>
    <w:rsid w:val="5C89392A"/>
    <w:rsid w:val="5CBD5382"/>
    <w:rsid w:val="5CF53766"/>
    <w:rsid w:val="5CFD7E74"/>
    <w:rsid w:val="5D2A5097"/>
    <w:rsid w:val="5D3C6BEF"/>
    <w:rsid w:val="5DF9688E"/>
    <w:rsid w:val="5EB153BA"/>
    <w:rsid w:val="5ED22865"/>
    <w:rsid w:val="5EFC4888"/>
    <w:rsid w:val="5F5024DD"/>
    <w:rsid w:val="5FB05672"/>
    <w:rsid w:val="5FB36E1F"/>
    <w:rsid w:val="5FD903D8"/>
    <w:rsid w:val="5FE315A4"/>
    <w:rsid w:val="5FF732A1"/>
    <w:rsid w:val="61204131"/>
    <w:rsid w:val="612C0D28"/>
    <w:rsid w:val="619336A2"/>
    <w:rsid w:val="61C465CF"/>
    <w:rsid w:val="61C84EF5"/>
    <w:rsid w:val="61F53810"/>
    <w:rsid w:val="61FF0CA7"/>
    <w:rsid w:val="62145A44"/>
    <w:rsid w:val="624C78D4"/>
    <w:rsid w:val="62A00CA3"/>
    <w:rsid w:val="62B24F88"/>
    <w:rsid w:val="62DD22DA"/>
    <w:rsid w:val="62E713A4"/>
    <w:rsid w:val="63461B81"/>
    <w:rsid w:val="637660E4"/>
    <w:rsid w:val="63BC11BC"/>
    <w:rsid w:val="63E458E8"/>
    <w:rsid w:val="64267CB1"/>
    <w:rsid w:val="643B1191"/>
    <w:rsid w:val="645B1022"/>
    <w:rsid w:val="64A01811"/>
    <w:rsid w:val="64EF4547"/>
    <w:rsid w:val="652A239B"/>
    <w:rsid w:val="652B3002"/>
    <w:rsid w:val="65590A67"/>
    <w:rsid w:val="65815AE7"/>
    <w:rsid w:val="65827169"/>
    <w:rsid w:val="65D57BE0"/>
    <w:rsid w:val="65DC0F6F"/>
    <w:rsid w:val="662B5A52"/>
    <w:rsid w:val="666351EC"/>
    <w:rsid w:val="66BB6DD6"/>
    <w:rsid w:val="67395F4D"/>
    <w:rsid w:val="6759039D"/>
    <w:rsid w:val="675F4E6C"/>
    <w:rsid w:val="677C5A96"/>
    <w:rsid w:val="677D0530"/>
    <w:rsid w:val="67FF113F"/>
    <w:rsid w:val="68132EF5"/>
    <w:rsid w:val="68BB30BE"/>
    <w:rsid w:val="68D4417F"/>
    <w:rsid w:val="68EA74FF"/>
    <w:rsid w:val="68F558EC"/>
    <w:rsid w:val="695D5F23"/>
    <w:rsid w:val="69A753F0"/>
    <w:rsid w:val="69C77D13"/>
    <w:rsid w:val="69E623BC"/>
    <w:rsid w:val="69EB1780"/>
    <w:rsid w:val="6A3D7B02"/>
    <w:rsid w:val="6A3F726A"/>
    <w:rsid w:val="6A745C1A"/>
    <w:rsid w:val="6A9E4A45"/>
    <w:rsid w:val="6AA162E3"/>
    <w:rsid w:val="6AC02C0D"/>
    <w:rsid w:val="6AD61449"/>
    <w:rsid w:val="6AE83F12"/>
    <w:rsid w:val="6B0A032C"/>
    <w:rsid w:val="6BB169FA"/>
    <w:rsid w:val="6BDA3955"/>
    <w:rsid w:val="6C152AE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FB0400"/>
    <w:rsid w:val="6E062772"/>
    <w:rsid w:val="6E2E4332"/>
    <w:rsid w:val="6E361438"/>
    <w:rsid w:val="6E5042A8"/>
    <w:rsid w:val="6E5B69FB"/>
    <w:rsid w:val="6E5E73CE"/>
    <w:rsid w:val="6E7837FF"/>
    <w:rsid w:val="6EC42D83"/>
    <w:rsid w:val="6EDF6F83"/>
    <w:rsid w:val="6F0E3818"/>
    <w:rsid w:val="6F1F1ECC"/>
    <w:rsid w:val="6F38269A"/>
    <w:rsid w:val="6F4831D1"/>
    <w:rsid w:val="6F806E0F"/>
    <w:rsid w:val="6F993A2D"/>
    <w:rsid w:val="6F9F7EFF"/>
    <w:rsid w:val="6FB2689C"/>
    <w:rsid w:val="6FC34F4E"/>
    <w:rsid w:val="7027728A"/>
    <w:rsid w:val="70645DE9"/>
    <w:rsid w:val="70D54F38"/>
    <w:rsid w:val="72255A4C"/>
    <w:rsid w:val="72822E9E"/>
    <w:rsid w:val="72850298"/>
    <w:rsid w:val="728D4C80"/>
    <w:rsid w:val="72A2709C"/>
    <w:rsid w:val="72EC55D7"/>
    <w:rsid w:val="730218E9"/>
    <w:rsid w:val="731D6723"/>
    <w:rsid w:val="737A0380"/>
    <w:rsid w:val="738A025C"/>
    <w:rsid w:val="73C37F71"/>
    <w:rsid w:val="73CF2113"/>
    <w:rsid w:val="73EF1E6D"/>
    <w:rsid w:val="73EF6311"/>
    <w:rsid w:val="74026044"/>
    <w:rsid w:val="74081D32"/>
    <w:rsid w:val="741A69C0"/>
    <w:rsid w:val="74707355"/>
    <w:rsid w:val="75120509"/>
    <w:rsid w:val="751C1388"/>
    <w:rsid w:val="752E554A"/>
    <w:rsid w:val="75324707"/>
    <w:rsid w:val="758111EB"/>
    <w:rsid w:val="75874327"/>
    <w:rsid w:val="758B68DD"/>
    <w:rsid w:val="75B01AD0"/>
    <w:rsid w:val="75E17EDC"/>
    <w:rsid w:val="7609649E"/>
    <w:rsid w:val="76956D73"/>
    <w:rsid w:val="76B52A9A"/>
    <w:rsid w:val="76EC2FDC"/>
    <w:rsid w:val="77193CE7"/>
    <w:rsid w:val="773C186D"/>
    <w:rsid w:val="77CE4490"/>
    <w:rsid w:val="780B56E4"/>
    <w:rsid w:val="781C5ADA"/>
    <w:rsid w:val="78300CA6"/>
    <w:rsid w:val="78874D6A"/>
    <w:rsid w:val="78A811EC"/>
    <w:rsid w:val="78C07B74"/>
    <w:rsid w:val="78C34AEE"/>
    <w:rsid w:val="798E14A1"/>
    <w:rsid w:val="79F17243"/>
    <w:rsid w:val="79F442DB"/>
    <w:rsid w:val="7A30386E"/>
    <w:rsid w:val="7A5073DE"/>
    <w:rsid w:val="7A566959"/>
    <w:rsid w:val="7A7237F8"/>
    <w:rsid w:val="7AAE2C70"/>
    <w:rsid w:val="7ACC44C2"/>
    <w:rsid w:val="7ACF2B4F"/>
    <w:rsid w:val="7B1448AF"/>
    <w:rsid w:val="7B1B5C3E"/>
    <w:rsid w:val="7B7F441F"/>
    <w:rsid w:val="7B875273"/>
    <w:rsid w:val="7BA71AF0"/>
    <w:rsid w:val="7BD81D81"/>
    <w:rsid w:val="7BDC65F1"/>
    <w:rsid w:val="7C1A7CA3"/>
    <w:rsid w:val="7C55517F"/>
    <w:rsid w:val="7C967C78"/>
    <w:rsid w:val="7CB579CC"/>
    <w:rsid w:val="7D160F4B"/>
    <w:rsid w:val="7D2B7277"/>
    <w:rsid w:val="7D523A71"/>
    <w:rsid w:val="7D79553E"/>
    <w:rsid w:val="7DBB54B6"/>
    <w:rsid w:val="7DBD2FDC"/>
    <w:rsid w:val="7DC46119"/>
    <w:rsid w:val="7DE844FD"/>
    <w:rsid w:val="7E3A462D"/>
    <w:rsid w:val="7E9C0E44"/>
    <w:rsid w:val="7EB55306"/>
    <w:rsid w:val="7EC14D4E"/>
    <w:rsid w:val="7ED24865"/>
    <w:rsid w:val="7EE84089"/>
    <w:rsid w:val="7F01339C"/>
    <w:rsid w:val="7F62208D"/>
    <w:rsid w:val="7F853FCE"/>
    <w:rsid w:val="7F8F6BFA"/>
    <w:rsid w:val="7FE24F7C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next w:val="4"/>
    <w:qFormat/>
    <w:uiPriority w:val="0"/>
    <w:pPr>
      <w:jc w:val="left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1167</Words>
  <Characters>1362</Characters>
  <Lines>0</Lines>
  <Paragraphs>0</Paragraphs>
  <TotalTime>22</TotalTime>
  <ScaleCrop>false</ScaleCrop>
  <LinksUpToDate>false</LinksUpToDate>
  <CharactersWithSpaces>1384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清</cp:lastModifiedBy>
  <cp:lastPrinted>2025-04-18T07:31:00Z</cp:lastPrinted>
  <dcterms:modified xsi:type="dcterms:W3CDTF">2026-01-19T08:05:05Z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26866F1D14F143B6BE3144F7FE1E38C1_13</vt:lpwstr>
  </property>
  <property fmtid="{D5CDD505-2E9C-101B-9397-08002B2CF9AE}" pid="4" name="KSOTemplateDocerSaveRecord">
    <vt:lpwstr>eyJoZGlkIjoiM2EwYjhlZTc1YWNjMGRmNTI1MjAzNDM4ZjZmNGU0ZTMiLCJ1c2VySWQiOiIxNTMxMTcxODUzIn0=</vt:lpwstr>
  </property>
</Properties>
</file>